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E49" w:rsidRPr="0096691E" w:rsidRDefault="00370E49" w:rsidP="00370E49">
      <w:pPr>
        <w:ind w:right="-2"/>
        <w:rPr>
          <w:rFonts w:ascii="Calibri" w:hAnsi="Calibri"/>
        </w:rPr>
      </w:pPr>
      <w:r w:rsidRPr="00CA4E9C">
        <w:rPr>
          <w:rFonts w:ascii="Maple Light" w:hAnsi="Maple Light"/>
          <w:noProof/>
          <w:sz w:val="28"/>
          <w:szCs w:val="28"/>
        </w:rPr>
        <w:drawing>
          <wp:anchor distT="0" distB="0" distL="114300" distR="114300" simplePos="0" relativeHeight="251659264" behindDoc="0" locked="0" layoutInCell="1" allowOverlap="1" wp14:anchorId="49F9C319" wp14:editId="0DBE7133">
            <wp:simplePos x="0" y="0"/>
            <wp:positionH relativeFrom="column">
              <wp:posOffset>4560358</wp:posOffset>
            </wp:positionH>
            <wp:positionV relativeFrom="paragraph">
              <wp:posOffset>0</wp:posOffset>
            </wp:positionV>
            <wp:extent cx="1727200" cy="443230"/>
            <wp:effectExtent l="0" t="0" r="0" b="1270"/>
            <wp:wrapSquare wrapText="bothSides"/>
            <wp:docPr id="10" name="Image 10" descr="LeCn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CnamLOGO"/>
                    <pic:cNvPicPr>
                      <a:picLocks noChangeAspect="1" noChangeArrowheads="1"/>
                    </pic:cNvPicPr>
                  </pic:nvPicPr>
                  <pic:blipFill>
                    <a:blip r:embed="rId6"/>
                    <a:srcRect/>
                    <a:stretch>
                      <a:fillRect/>
                    </a:stretch>
                  </pic:blipFill>
                  <pic:spPr bwMode="auto">
                    <a:xfrm>
                      <a:off x="0" y="0"/>
                      <a:ext cx="1727200" cy="443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70E49" w:rsidRPr="0096691E" w:rsidRDefault="00370E49" w:rsidP="00370E49">
      <w:pPr>
        <w:ind w:right="-2"/>
        <w:rPr>
          <w:rFonts w:ascii="Calibri" w:hAnsi="Calibri"/>
        </w:rPr>
      </w:pPr>
    </w:p>
    <w:p w:rsidR="00370E49" w:rsidRPr="0096691E" w:rsidRDefault="00370E49" w:rsidP="00370E49">
      <w:pPr>
        <w:ind w:right="-2"/>
        <w:rPr>
          <w:rFonts w:ascii="Calibri" w:hAnsi="Calibri"/>
        </w:rPr>
      </w:pPr>
    </w:p>
    <w:p w:rsidR="00370E49" w:rsidRDefault="00370E49" w:rsidP="00370E49">
      <w:pPr>
        <w:tabs>
          <w:tab w:val="left" w:pos="7230"/>
        </w:tabs>
        <w:ind w:left="-425" w:right="-2"/>
        <w:jc w:val="left"/>
        <w:rPr>
          <w:rFonts w:ascii="Maple Light" w:hAnsi="Maple Light"/>
          <w:color w:val="0D0D0D" w:themeColor="text1" w:themeTint="F2"/>
          <w:sz w:val="36"/>
          <w:szCs w:val="36"/>
        </w:rPr>
      </w:pPr>
    </w:p>
    <w:p w:rsidR="00370E49" w:rsidRPr="005641CF" w:rsidRDefault="00370E49" w:rsidP="00370E49">
      <w:pPr>
        <w:tabs>
          <w:tab w:val="left" w:pos="7230"/>
        </w:tabs>
        <w:ind w:left="-425" w:right="-2"/>
        <w:jc w:val="left"/>
        <w:rPr>
          <w:rFonts w:ascii="Maple Light" w:hAnsi="Maple Light"/>
          <w:color w:val="BF0025"/>
          <w:sz w:val="44"/>
          <w:szCs w:val="44"/>
        </w:rPr>
      </w:pPr>
      <w:r w:rsidRPr="005641CF">
        <w:rPr>
          <w:rFonts w:ascii="Maple Light" w:hAnsi="Maple Light"/>
          <w:color w:val="BF0025"/>
          <w:sz w:val="44"/>
          <w:szCs w:val="44"/>
        </w:rPr>
        <w:t xml:space="preserve">Acquisitions </w:t>
      </w:r>
      <w:r w:rsidRPr="00A63E7B">
        <w:rPr>
          <w:rFonts w:ascii="Maple Light" w:hAnsi="Maple Light"/>
          <w:color w:val="BF0025"/>
          <w:sz w:val="44"/>
          <w:szCs w:val="44"/>
        </w:rPr>
        <w:t xml:space="preserve">en </w:t>
      </w:r>
      <w:r w:rsidR="00876ECB">
        <w:rPr>
          <w:rFonts w:ascii="Maple Light" w:hAnsi="Maple Light"/>
          <w:color w:val="BF0025"/>
          <w:sz w:val="44"/>
          <w:szCs w:val="44"/>
        </w:rPr>
        <w:t>sept</w:t>
      </w:r>
      <w:r w:rsidR="00876ECB">
        <w:rPr>
          <w:rFonts w:ascii="Maple" w:hAnsi="Maple"/>
          <w:color w:val="BF0025"/>
          <w:sz w:val="44"/>
          <w:szCs w:val="44"/>
        </w:rPr>
        <w:t>emb</w:t>
      </w:r>
      <w:r w:rsidR="00876ECB">
        <w:rPr>
          <w:rFonts w:ascii="Maple Medium" w:hAnsi="Maple Medium"/>
          <w:color w:val="BF0025"/>
          <w:sz w:val="44"/>
          <w:szCs w:val="44"/>
        </w:rPr>
        <w:t>re</w:t>
      </w:r>
      <w:r w:rsidRPr="00A63E7B">
        <w:rPr>
          <w:rFonts w:ascii="Maple Medium" w:hAnsi="Maple Medium"/>
          <w:color w:val="BF0025"/>
          <w:sz w:val="44"/>
          <w:szCs w:val="44"/>
        </w:rPr>
        <w:t xml:space="preserve"> 2</w:t>
      </w:r>
      <w:r w:rsidRPr="008E5087">
        <w:rPr>
          <w:rFonts w:ascii="Maple" w:hAnsi="Maple"/>
          <w:b/>
          <w:color w:val="BF0025"/>
          <w:sz w:val="44"/>
          <w:szCs w:val="44"/>
        </w:rPr>
        <w:t>019</w:t>
      </w:r>
    </w:p>
    <w:p w:rsidR="00370E49" w:rsidRPr="005641CF" w:rsidRDefault="00370E49" w:rsidP="00370E49">
      <w:pPr>
        <w:tabs>
          <w:tab w:val="left" w:pos="7230"/>
        </w:tabs>
        <w:spacing w:after="360"/>
        <w:ind w:left="-425" w:right="-2"/>
        <w:jc w:val="left"/>
        <w:rPr>
          <w:rFonts w:ascii="Maple Light" w:hAnsi="Maple Light"/>
          <w:color w:val="0D0D0D" w:themeColor="text1" w:themeTint="F2"/>
          <w:sz w:val="32"/>
          <w:szCs w:val="32"/>
        </w:rPr>
      </w:pPr>
      <w:r>
        <w:rPr>
          <w:rFonts w:ascii="Maple Light" w:hAnsi="Maple Light"/>
          <w:color w:val="0D0D0D" w:themeColor="text1" w:themeTint="F2"/>
          <w:sz w:val="32"/>
          <w:szCs w:val="32"/>
        </w:rPr>
        <w:t>C</w:t>
      </w:r>
      <w:r w:rsidRPr="005641CF">
        <w:rPr>
          <w:rFonts w:ascii="Maple Light" w:hAnsi="Maple Light"/>
          <w:color w:val="0D0D0D" w:themeColor="text1" w:themeTint="F2"/>
          <w:sz w:val="32"/>
          <w:szCs w:val="32"/>
        </w:rPr>
        <w:t xml:space="preserve">entre de documentation sur la formation et le travail </w:t>
      </w:r>
    </w:p>
    <w:p w:rsidR="00370E49" w:rsidRDefault="00370E49" w:rsidP="00370E49">
      <w:pPr>
        <w:tabs>
          <w:tab w:val="left" w:pos="7230"/>
        </w:tabs>
        <w:spacing w:after="240"/>
        <w:ind w:left="-425" w:right="-2"/>
        <w:rPr>
          <w:rFonts w:ascii="Maple Light" w:hAnsi="Maple Light"/>
          <w:color w:val="BF0025"/>
          <w:sz w:val="28"/>
          <w:szCs w:val="28"/>
        </w:rPr>
      </w:pPr>
    </w:p>
    <w:p w:rsidR="00A42363" w:rsidRDefault="00A42363"/>
    <w:p w:rsidR="00A42363" w:rsidRDefault="00A42363" w:rsidP="00A42363">
      <w:pPr>
        <w:tabs>
          <w:tab w:val="left" w:pos="7230"/>
        </w:tabs>
        <w:spacing w:after="240"/>
        <w:ind w:left="-425" w:right="-2"/>
        <w:rPr>
          <w:rFonts w:ascii="Maple" w:hAnsi="Maple"/>
          <w:b/>
          <w:color w:val="BF0025"/>
          <w:sz w:val="28"/>
          <w:szCs w:val="28"/>
        </w:rPr>
      </w:pPr>
      <w:r w:rsidRPr="00CA4E9C">
        <w:rPr>
          <w:rFonts w:ascii="Maple Light" w:hAnsi="Maple Light"/>
          <w:color w:val="BF0025"/>
          <w:sz w:val="28"/>
          <w:szCs w:val="28"/>
        </w:rPr>
        <w:t xml:space="preserve">Les chercheurs du </w:t>
      </w:r>
      <w:proofErr w:type="spellStart"/>
      <w:r w:rsidRPr="00CA4E9C">
        <w:rPr>
          <w:rFonts w:ascii="Maple Light" w:hAnsi="Maple Light"/>
          <w:color w:val="BF0025"/>
          <w:sz w:val="28"/>
          <w:szCs w:val="28"/>
        </w:rPr>
        <w:t>Cnam</w:t>
      </w:r>
      <w:proofErr w:type="spellEnd"/>
      <w:r w:rsidRPr="00CA4E9C">
        <w:rPr>
          <w:rFonts w:ascii="Maple Light" w:hAnsi="Maple Light"/>
          <w:color w:val="BF0025"/>
          <w:sz w:val="28"/>
          <w:szCs w:val="28"/>
        </w:rPr>
        <w:t xml:space="preserve"> o</w:t>
      </w:r>
      <w:r w:rsidRPr="00CA4E9C">
        <w:rPr>
          <w:rFonts w:ascii="Maple" w:hAnsi="Maple"/>
          <w:color w:val="BF0025"/>
          <w:sz w:val="28"/>
          <w:szCs w:val="28"/>
        </w:rPr>
        <w:t>nt p</w:t>
      </w:r>
      <w:r w:rsidRPr="00CA4E9C">
        <w:rPr>
          <w:rFonts w:ascii="Maple Medium" w:hAnsi="Maple Medium"/>
          <w:color w:val="BF0025"/>
          <w:sz w:val="28"/>
          <w:szCs w:val="28"/>
        </w:rPr>
        <w:t>ubl</w:t>
      </w:r>
      <w:r w:rsidRPr="00CA4E9C">
        <w:rPr>
          <w:rFonts w:ascii="Maple" w:hAnsi="Maple"/>
          <w:b/>
          <w:color w:val="BF0025"/>
          <w:sz w:val="28"/>
          <w:szCs w:val="28"/>
        </w:rPr>
        <w:t>ié…</w:t>
      </w:r>
    </w:p>
    <w:p w:rsidR="00A42363" w:rsidRDefault="00A42363"/>
    <w:tbl>
      <w:tblPr>
        <w:tblStyle w:val="Grilledutableau"/>
        <w:tblW w:w="9696" w:type="dxa"/>
        <w:tblLayout w:type="fixed"/>
        <w:tblLook w:val="04A0" w:firstRow="1" w:lastRow="0" w:firstColumn="1" w:lastColumn="0" w:noHBand="0" w:noVBand="1"/>
      </w:tblPr>
      <w:tblGrid>
        <w:gridCol w:w="1309"/>
        <w:gridCol w:w="8387"/>
      </w:tblGrid>
      <w:tr w:rsidR="00A42363" w:rsidTr="000C6ED9">
        <w:tc>
          <w:tcPr>
            <w:tcW w:w="1309" w:type="dxa"/>
            <w:tcBorders>
              <w:top w:val="nil"/>
              <w:left w:val="nil"/>
              <w:bottom w:val="nil"/>
              <w:right w:val="nil"/>
            </w:tcBorders>
          </w:tcPr>
          <w:p w:rsidR="00A42363" w:rsidRDefault="002A0603" w:rsidP="00A42363">
            <w:pPr>
              <w:jc w:val="right"/>
            </w:pPr>
            <w:r>
              <w:rPr>
                <w:noProof/>
              </w:rPr>
              <w:drawing>
                <wp:anchor distT="0" distB="0" distL="114300" distR="114300" simplePos="0" relativeHeight="251792384" behindDoc="0" locked="0" layoutInCell="1" allowOverlap="1">
                  <wp:simplePos x="0" y="0"/>
                  <wp:positionH relativeFrom="column">
                    <wp:posOffset>29183</wp:posOffset>
                  </wp:positionH>
                  <wp:positionV relativeFrom="paragraph">
                    <wp:posOffset>13</wp:posOffset>
                  </wp:positionV>
                  <wp:extent cx="720000" cy="1029600"/>
                  <wp:effectExtent l="0" t="0" r="4445"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2A0603" w:rsidRPr="008747AF" w:rsidRDefault="002A0603" w:rsidP="002A0603">
            <w:pPr>
              <w:rPr>
                <w:rFonts w:asciiTheme="minorHAnsi" w:hAnsiTheme="minorHAnsi" w:cstheme="minorHAnsi"/>
              </w:rPr>
            </w:pPr>
            <w:r w:rsidRPr="008747AF">
              <w:rPr>
                <w:rFonts w:asciiTheme="minorHAnsi" w:hAnsiTheme="minorHAnsi" w:cstheme="minorHAnsi"/>
                <w:i/>
                <w:iCs/>
              </w:rPr>
              <w:t>Article</w:t>
            </w:r>
          </w:p>
          <w:p w:rsidR="002A0603" w:rsidRPr="008747AF" w:rsidRDefault="002A0603" w:rsidP="002A0603">
            <w:pPr>
              <w:rPr>
                <w:rFonts w:asciiTheme="minorHAnsi" w:hAnsiTheme="minorHAnsi" w:cstheme="minorHAnsi"/>
              </w:rPr>
            </w:pPr>
            <w:r w:rsidRPr="008747AF">
              <w:rPr>
                <w:rFonts w:asciiTheme="minorHAnsi" w:hAnsiTheme="minorHAnsi" w:cstheme="minorHAnsi"/>
              </w:rPr>
              <w:t>BAGORSKI René</w:t>
            </w:r>
          </w:p>
          <w:p w:rsidR="002A0603" w:rsidRPr="008747AF" w:rsidRDefault="002A0603" w:rsidP="002A0603">
            <w:pPr>
              <w:rPr>
                <w:rFonts w:asciiTheme="minorHAnsi" w:hAnsiTheme="minorHAnsi" w:cstheme="minorHAnsi"/>
              </w:rPr>
            </w:pPr>
            <w:r w:rsidRPr="008747AF">
              <w:rPr>
                <w:rFonts w:asciiTheme="minorHAnsi" w:hAnsiTheme="minorHAnsi" w:cstheme="minorHAnsi"/>
                <w:b/>
                <w:bCs/>
              </w:rPr>
              <w:t xml:space="preserve">Formation professionnelle pour adultes : </w:t>
            </w:r>
            <w:proofErr w:type="spellStart"/>
            <w:r w:rsidRPr="008747AF">
              <w:rPr>
                <w:rFonts w:asciiTheme="minorHAnsi" w:hAnsiTheme="minorHAnsi" w:cstheme="minorHAnsi"/>
                <w:b/>
                <w:bCs/>
                <w:i/>
                <w:iCs/>
              </w:rPr>
              <w:t>Big</w:t>
            </w:r>
            <w:proofErr w:type="spellEnd"/>
            <w:r w:rsidRPr="008747AF">
              <w:rPr>
                <w:rFonts w:asciiTheme="minorHAnsi" w:hAnsiTheme="minorHAnsi" w:cstheme="minorHAnsi"/>
                <w:b/>
                <w:bCs/>
                <w:i/>
                <w:iCs/>
              </w:rPr>
              <w:t xml:space="preserve"> Bang</w:t>
            </w:r>
            <w:r w:rsidRPr="008747AF">
              <w:rPr>
                <w:rFonts w:asciiTheme="minorHAnsi" w:hAnsiTheme="minorHAnsi" w:cstheme="minorHAnsi"/>
                <w:b/>
                <w:bCs/>
              </w:rPr>
              <w:t xml:space="preserve"> à tous les étages</w:t>
            </w:r>
            <w:r w:rsidRPr="00F4474B">
              <w:rPr>
                <w:rFonts w:asciiTheme="minorHAnsi" w:hAnsiTheme="minorHAnsi" w:cstheme="minorHAnsi"/>
              </w:rPr>
              <w:t>.</w:t>
            </w:r>
          </w:p>
          <w:p w:rsidR="002A0603" w:rsidRPr="008747AF" w:rsidRDefault="002A0603" w:rsidP="002A0603">
            <w:pPr>
              <w:rPr>
                <w:rFonts w:asciiTheme="minorHAnsi" w:hAnsiTheme="minorHAnsi" w:cstheme="minorHAnsi"/>
              </w:rPr>
            </w:pPr>
            <w:r w:rsidRPr="00F4474B">
              <w:rPr>
                <w:rFonts w:asciiTheme="minorHAnsi" w:hAnsiTheme="minorHAnsi" w:cstheme="minorHAnsi"/>
                <w:i/>
                <w:iCs/>
              </w:rPr>
              <w:t>Éducation permanente</w:t>
            </w:r>
            <w:r w:rsidRPr="008747AF">
              <w:rPr>
                <w:rFonts w:asciiTheme="minorHAnsi" w:hAnsiTheme="minorHAnsi" w:cstheme="minorHAnsi"/>
              </w:rPr>
              <w:t>, n° 2</w:t>
            </w:r>
            <w:r>
              <w:rPr>
                <w:rFonts w:asciiTheme="minorHAnsi" w:hAnsiTheme="minorHAnsi" w:cstheme="minorHAnsi"/>
              </w:rPr>
              <w:t>2</w:t>
            </w:r>
            <w:r w:rsidRPr="008747AF">
              <w:rPr>
                <w:rFonts w:asciiTheme="minorHAnsi" w:hAnsiTheme="minorHAnsi" w:cstheme="minorHAnsi"/>
              </w:rPr>
              <w:t>0-221, 2019/3-4, pp. 61-69</w:t>
            </w:r>
            <w:r>
              <w:rPr>
                <w:rFonts w:asciiTheme="minorHAnsi" w:hAnsiTheme="minorHAnsi" w:cstheme="minorHAnsi"/>
              </w:rPr>
              <w:t>.</w:t>
            </w:r>
          </w:p>
          <w:p w:rsidR="002A0603" w:rsidRPr="002A0603" w:rsidRDefault="002A0603" w:rsidP="002A0603">
            <w:pPr>
              <w:rPr>
                <w:rFonts w:asciiTheme="minorHAnsi" w:hAnsiTheme="minorHAnsi" w:cstheme="minorHAnsi"/>
                <w:color w:val="000000" w:themeColor="text1"/>
              </w:rPr>
            </w:pPr>
            <w:r w:rsidRPr="002A0603">
              <w:rPr>
                <w:rFonts w:asciiTheme="minorHAnsi" w:hAnsiTheme="minorHAnsi" w:cstheme="minorHAnsi"/>
                <w:color w:val="000000" w:themeColor="text1"/>
              </w:rPr>
              <w:t xml:space="preserve">Url : </w:t>
            </w:r>
            <w:hyperlink r:id="rId8" w:history="1">
              <w:r w:rsidRPr="002A0603">
                <w:rPr>
                  <w:rStyle w:val="Lienhypertexte"/>
                  <w:rFonts w:asciiTheme="minorHAnsi" w:hAnsiTheme="minorHAnsi" w:cstheme="minorHAnsi"/>
                  <w:color w:val="000000" w:themeColor="text1"/>
                </w:rPr>
                <w:t>https://halshs.archives-ouvertes.fr/CDFT-CNAM/hal-02290627</w:t>
              </w:r>
            </w:hyperlink>
          </w:p>
          <w:p w:rsidR="002A0603" w:rsidRPr="008747AF" w:rsidRDefault="002A0603" w:rsidP="002A0603">
            <w:pPr>
              <w:rPr>
                <w:rFonts w:asciiTheme="minorHAnsi" w:hAnsiTheme="minorHAnsi" w:cstheme="minorHAnsi"/>
              </w:rPr>
            </w:pPr>
            <w:r>
              <w:rPr>
                <w:rFonts w:asciiTheme="minorHAnsi" w:hAnsiTheme="minorHAnsi" w:cstheme="minorHAnsi"/>
              </w:rPr>
              <w:t>Mots-clés</w:t>
            </w:r>
            <w:r w:rsidRPr="008747AF">
              <w:rPr>
                <w:rFonts w:asciiTheme="minorHAnsi" w:hAnsiTheme="minorHAnsi" w:cstheme="minorHAnsi"/>
              </w:rPr>
              <w:t xml:space="preserve"> : </w:t>
            </w:r>
            <w:r w:rsidRPr="008747AF">
              <w:rPr>
                <w:rFonts w:asciiTheme="minorHAnsi" w:hAnsiTheme="minorHAnsi" w:cstheme="minorHAnsi"/>
                <w:i/>
                <w:iCs/>
              </w:rPr>
              <w:t>Éducation permanente, Politique formation, Réforme formation, Formation professionnelle continue</w:t>
            </w:r>
          </w:p>
          <w:p w:rsidR="00A42363" w:rsidRDefault="00A42363" w:rsidP="00D95C72">
            <w:pPr>
              <w:ind w:right="93"/>
              <w:jc w:val="left"/>
            </w:pPr>
          </w:p>
        </w:tc>
      </w:tr>
      <w:tr w:rsidR="00A42363" w:rsidTr="000C6ED9">
        <w:tc>
          <w:tcPr>
            <w:tcW w:w="1309" w:type="dxa"/>
            <w:tcBorders>
              <w:top w:val="nil"/>
              <w:left w:val="nil"/>
              <w:bottom w:val="nil"/>
              <w:right w:val="nil"/>
            </w:tcBorders>
          </w:tcPr>
          <w:p w:rsidR="00A42363" w:rsidRDefault="002A0603" w:rsidP="00A42363">
            <w:pPr>
              <w:jc w:val="right"/>
            </w:pPr>
            <w:r>
              <w:rPr>
                <w:noProof/>
              </w:rPr>
              <w:drawing>
                <wp:anchor distT="0" distB="0" distL="114300" distR="114300" simplePos="0" relativeHeight="251794432" behindDoc="0" locked="0" layoutInCell="1" allowOverlap="1" wp14:anchorId="1B081499" wp14:editId="200B0308">
                  <wp:simplePos x="0" y="0"/>
                  <wp:positionH relativeFrom="column">
                    <wp:posOffset>29183</wp:posOffset>
                  </wp:positionH>
                  <wp:positionV relativeFrom="paragraph">
                    <wp:posOffset>94</wp:posOffset>
                  </wp:positionV>
                  <wp:extent cx="720000" cy="1029600"/>
                  <wp:effectExtent l="0" t="0" r="4445"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2A0603" w:rsidRPr="008747AF" w:rsidRDefault="002A0603" w:rsidP="002A0603">
            <w:pPr>
              <w:rPr>
                <w:rFonts w:asciiTheme="minorHAnsi" w:hAnsiTheme="minorHAnsi" w:cstheme="minorHAnsi"/>
              </w:rPr>
            </w:pPr>
            <w:r w:rsidRPr="008747AF">
              <w:rPr>
                <w:rFonts w:asciiTheme="minorHAnsi" w:hAnsiTheme="minorHAnsi" w:cstheme="minorHAnsi"/>
                <w:i/>
                <w:iCs/>
              </w:rPr>
              <w:t>Article</w:t>
            </w:r>
          </w:p>
          <w:p w:rsidR="002A0603" w:rsidRPr="008747AF" w:rsidRDefault="002A0603" w:rsidP="002A0603">
            <w:pPr>
              <w:rPr>
                <w:rFonts w:asciiTheme="minorHAnsi" w:hAnsiTheme="minorHAnsi" w:cstheme="minorHAnsi"/>
              </w:rPr>
            </w:pPr>
            <w:r w:rsidRPr="008747AF">
              <w:rPr>
                <w:rFonts w:asciiTheme="minorHAnsi" w:hAnsiTheme="minorHAnsi" w:cstheme="minorHAnsi"/>
              </w:rPr>
              <w:t>BARBIER Jean-Marie</w:t>
            </w:r>
          </w:p>
          <w:p w:rsidR="002A0603" w:rsidRPr="008747AF" w:rsidRDefault="002A0603" w:rsidP="002A0603">
            <w:pPr>
              <w:rPr>
                <w:rFonts w:asciiTheme="minorHAnsi" w:hAnsiTheme="minorHAnsi" w:cstheme="minorHAnsi"/>
              </w:rPr>
            </w:pPr>
            <w:r w:rsidRPr="008747AF">
              <w:rPr>
                <w:rFonts w:asciiTheme="minorHAnsi" w:hAnsiTheme="minorHAnsi" w:cstheme="minorHAnsi"/>
                <w:b/>
                <w:bCs/>
              </w:rPr>
              <w:t>Pour une archéologie des cultures de conception de la formation</w:t>
            </w:r>
            <w:r w:rsidRPr="00F4474B">
              <w:rPr>
                <w:rFonts w:asciiTheme="minorHAnsi" w:hAnsiTheme="minorHAnsi" w:cstheme="minorHAnsi"/>
              </w:rPr>
              <w:t>.</w:t>
            </w:r>
          </w:p>
          <w:p w:rsidR="002A0603" w:rsidRPr="008747AF" w:rsidRDefault="002A0603" w:rsidP="002A0603">
            <w:pPr>
              <w:rPr>
                <w:rFonts w:asciiTheme="minorHAnsi" w:hAnsiTheme="minorHAnsi" w:cstheme="minorHAnsi"/>
              </w:rPr>
            </w:pPr>
            <w:r w:rsidRPr="00F4474B">
              <w:rPr>
                <w:rFonts w:asciiTheme="minorHAnsi" w:hAnsiTheme="minorHAnsi" w:cstheme="minorHAnsi"/>
                <w:i/>
                <w:iCs/>
              </w:rPr>
              <w:t>Éducation permanente</w:t>
            </w:r>
            <w:r w:rsidRPr="008747AF">
              <w:rPr>
                <w:rFonts w:asciiTheme="minorHAnsi" w:hAnsiTheme="minorHAnsi" w:cstheme="minorHAnsi"/>
              </w:rPr>
              <w:t>, n° 220-221, 2019/3-4, pp. 25-38</w:t>
            </w:r>
            <w:r>
              <w:rPr>
                <w:rFonts w:asciiTheme="minorHAnsi" w:hAnsiTheme="minorHAnsi" w:cstheme="minorHAnsi"/>
              </w:rPr>
              <w:t>.</w:t>
            </w:r>
          </w:p>
          <w:p w:rsidR="002A0603" w:rsidRPr="008747AF" w:rsidRDefault="002A0603" w:rsidP="002A0603">
            <w:pPr>
              <w:rPr>
                <w:rFonts w:asciiTheme="minorHAnsi" w:hAnsiTheme="minorHAnsi" w:cstheme="minorHAnsi"/>
              </w:rPr>
            </w:pPr>
            <w:r>
              <w:rPr>
                <w:rFonts w:asciiTheme="minorHAnsi" w:hAnsiTheme="minorHAnsi" w:cstheme="minorHAnsi"/>
              </w:rPr>
              <w:t>Mots-clés</w:t>
            </w:r>
            <w:r w:rsidRPr="008747AF">
              <w:rPr>
                <w:rFonts w:asciiTheme="minorHAnsi" w:hAnsiTheme="minorHAnsi" w:cstheme="minorHAnsi"/>
              </w:rPr>
              <w:t xml:space="preserve"> : </w:t>
            </w:r>
            <w:r w:rsidRPr="008747AF">
              <w:rPr>
                <w:rFonts w:asciiTheme="minorHAnsi" w:hAnsiTheme="minorHAnsi" w:cstheme="minorHAnsi"/>
                <w:i/>
                <w:iCs/>
              </w:rPr>
              <w:t>Éducation permanente, Catégorisation</w:t>
            </w:r>
          </w:p>
          <w:p w:rsidR="002A0603" w:rsidRPr="00F4474B" w:rsidRDefault="002A0603" w:rsidP="002A0603">
            <w:pPr>
              <w:rPr>
                <w:rFonts w:asciiTheme="minorHAnsi" w:hAnsiTheme="minorHAnsi" w:cstheme="minorHAnsi"/>
                <w:u w:val="single"/>
              </w:rPr>
            </w:pPr>
            <w:r w:rsidRPr="00F4474B">
              <w:rPr>
                <w:rFonts w:asciiTheme="minorHAnsi" w:hAnsiTheme="minorHAnsi" w:cstheme="minorHAnsi"/>
                <w:u w:val="single"/>
              </w:rPr>
              <w:t>Accès au résumé</w:t>
            </w:r>
          </w:p>
          <w:p w:rsidR="00A42363" w:rsidRDefault="00A42363" w:rsidP="00D95C72">
            <w:pPr>
              <w:ind w:right="93"/>
              <w:jc w:val="left"/>
            </w:pPr>
          </w:p>
        </w:tc>
      </w:tr>
      <w:tr w:rsidR="00EA1377" w:rsidTr="000C6ED9">
        <w:tc>
          <w:tcPr>
            <w:tcW w:w="1309" w:type="dxa"/>
            <w:tcBorders>
              <w:top w:val="nil"/>
              <w:left w:val="nil"/>
              <w:bottom w:val="nil"/>
              <w:right w:val="nil"/>
            </w:tcBorders>
          </w:tcPr>
          <w:p w:rsidR="00EA1377" w:rsidRDefault="002A0603" w:rsidP="00EA1377">
            <w:pPr>
              <w:jc w:val="right"/>
            </w:pPr>
            <w:r>
              <w:rPr>
                <w:noProof/>
              </w:rPr>
              <w:drawing>
                <wp:anchor distT="0" distB="0" distL="114300" distR="114300" simplePos="0" relativeHeight="251795456" behindDoc="0" locked="0" layoutInCell="1" allowOverlap="1">
                  <wp:simplePos x="0" y="0"/>
                  <wp:positionH relativeFrom="column">
                    <wp:posOffset>29183</wp:posOffset>
                  </wp:positionH>
                  <wp:positionV relativeFrom="paragraph">
                    <wp:posOffset>65513</wp:posOffset>
                  </wp:positionV>
                  <wp:extent cx="720000" cy="975600"/>
                  <wp:effectExtent l="0" t="0" r="4445" b="254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enès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9756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2A0603" w:rsidRPr="008747AF" w:rsidRDefault="002A0603" w:rsidP="002A0603">
            <w:pPr>
              <w:rPr>
                <w:rFonts w:asciiTheme="minorHAnsi" w:hAnsiTheme="minorHAnsi" w:cstheme="minorHAnsi"/>
              </w:rPr>
            </w:pPr>
            <w:r w:rsidRPr="008747AF">
              <w:rPr>
                <w:rFonts w:asciiTheme="minorHAnsi" w:hAnsiTheme="minorHAnsi" w:cstheme="minorHAnsi"/>
                <w:i/>
                <w:iCs/>
              </w:rPr>
              <w:t>Article</w:t>
            </w:r>
          </w:p>
          <w:p w:rsidR="002A0603" w:rsidRPr="008747AF" w:rsidRDefault="002A0603" w:rsidP="002A0603">
            <w:pPr>
              <w:rPr>
                <w:rFonts w:asciiTheme="minorHAnsi" w:hAnsiTheme="minorHAnsi" w:cstheme="minorHAnsi"/>
              </w:rPr>
            </w:pPr>
            <w:r w:rsidRPr="008747AF">
              <w:rPr>
                <w:rFonts w:asciiTheme="minorHAnsi" w:hAnsiTheme="minorHAnsi" w:cstheme="minorHAnsi"/>
              </w:rPr>
              <w:t xml:space="preserve">BIGI </w:t>
            </w:r>
            <w:proofErr w:type="spellStart"/>
            <w:r w:rsidRPr="008747AF">
              <w:rPr>
                <w:rFonts w:asciiTheme="minorHAnsi" w:hAnsiTheme="minorHAnsi" w:cstheme="minorHAnsi"/>
              </w:rPr>
              <w:t>Maëlezig</w:t>
            </w:r>
            <w:proofErr w:type="spellEnd"/>
          </w:p>
          <w:p w:rsidR="002A0603" w:rsidRPr="008747AF" w:rsidRDefault="002A0603" w:rsidP="002A0603">
            <w:pPr>
              <w:rPr>
                <w:rFonts w:asciiTheme="minorHAnsi" w:hAnsiTheme="minorHAnsi" w:cstheme="minorHAnsi"/>
              </w:rPr>
            </w:pPr>
            <w:r w:rsidRPr="008747AF">
              <w:rPr>
                <w:rFonts w:asciiTheme="minorHAnsi" w:hAnsiTheme="minorHAnsi" w:cstheme="minorHAnsi"/>
                <w:b/>
                <w:bCs/>
              </w:rPr>
              <w:t>Mettre en récit les sciences sociales : note de lecture sur "</w:t>
            </w:r>
            <w:r w:rsidRPr="008747AF">
              <w:rPr>
                <w:rFonts w:asciiTheme="minorHAnsi" w:hAnsiTheme="minorHAnsi" w:cstheme="minorHAnsi"/>
                <w:b/>
                <w:bCs/>
                <w:i/>
                <w:iCs/>
              </w:rPr>
              <w:t>Qui a tué les verriers de Givors ? Une enquête de sciences sociales</w:t>
            </w:r>
            <w:r w:rsidRPr="008747AF">
              <w:rPr>
                <w:rFonts w:asciiTheme="minorHAnsi" w:hAnsiTheme="minorHAnsi" w:cstheme="minorHAnsi"/>
                <w:b/>
                <w:bCs/>
              </w:rPr>
              <w:t xml:space="preserve">, Pascal </w:t>
            </w:r>
            <w:proofErr w:type="spellStart"/>
            <w:r w:rsidRPr="008747AF">
              <w:rPr>
                <w:rFonts w:asciiTheme="minorHAnsi" w:hAnsiTheme="minorHAnsi" w:cstheme="minorHAnsi"/>
                <w:b/>
                <w:bCs/>
              </w:rPr>
              <w:t>Marichalar</w:t>
            </w:r>
            <w:proofErr w:type="spellEnd"/>
            <w:r w:rsidRPr="008747AF">
              <w:rPr>
                <w:rFonts w:asciiTheme="minorHAnsi" w:hAnsiTheme="minorHAnsi" w:cstheme="minorHAnsi"/>
                <w:b/>
                <w:bCs/>
              </w:rPr>
              <w:t>, Paris, La Découverte, coll. L'envers des faits, 2017, 256 p."</w:t>
            </w:r>
            <w:r w:rsidRPr="00F4474B">
              <w:rPr>
                <w:rFonts w:asciiTheme="minorHAnsi" w:hAnsiTheme="minorHAnsi" w:cstheme="minorHAnsi"/>
              </w:rPr>
              <w:t>.</w:t>
            </w:r>
          </w:p>
          <w:p w:rsidR="002A0603" w:rsidRPr="008747AF" w:rsidRDefault="002A0603" w:rsidP="002A0603">
            <w:pPr>
              <w:rPr>
                <w:rFonts w:asciiTheme="minorHAnsi" w:hAnsiTheme="minorHAnsi" w:cstheme="minorHAnsi"/>
              </w:rPr>
            </w:pPr>
            <w:r w:rsidRPr="00F4474B">
              <w:rPr>
                <w:rFonts w:asciiTheme="minorHAnsi" w:hAnsiTheme="minorHAnsi" w:cstheme="minorHAnsi"/>
                <w:i/>
                <w:iCs/>
              </w:rPr>
              <w:t>Genèses</w:t>
            </w:r>
            <w:r w:rsidRPr="008747AF">
              <w:rPr>
                <w:rFonts w:asciiTheme="minorHAnsi" w:hAnsiTheme="minorHAnsi" w:cstheme="minorHAnsi"/>
              </w:rPr>
              <w:t>, n° 16, sept. 2019, pp. 145-152</w:t>
            </w:r>
            <w:r>
              <w:rPr>
                <w:rFonts w:asciiTheme="minorHAnsi" w:hAnsiTheme="minorHAnsi" w:cstheme="minorHAnsi"/>
              </w:rPr>
              <w:t>.</w:t>
            </w:r>
          </w:p>
          <w:p w:rsidR="002A0603" w:rsidRPr="00F4474B" w:rsidRDefault="002A0603" w:rsidP="002A0603">
            <w:pPr>
              <w:rPr>
                <w:rFonts w:asciiTheme="minorHAnsi" w:hAnsiTheme="minorHAnsi" w:cstheme="minorHAnsi"/>
                <w:color w:val="000000" w:themeColor="text1"/>
              </w:rPr>
            </w:pPr>
            <w:r w:rsidRPr="00F4474B">
              <w:rPr>
                <w:rFonts w:asciiTheme="minorHAnsi" w:hAnsiTheme="minorHAnsi" w:cstheme="minorHAnsi"/>
                <w:color w:val="000000" w:themeColor="text1"/>
              </w:rPr>
              <w:t xml:space="preserve">Url : </w:t>
            </w:r>
            <w:hyperlink r:id="rId10" w:history="1">
              <w:r w:rsidRPr="00F4474B">
                <w:rPr>
                  <w:rStyle w:val="Lienhypertexte"/>
                  <w:rFonts w:asciiTheme="minorHAnsi" w:hAnsiTheme="minorHAnsi" w:cstheme="minorHAnsi"/>
                  <w:color w:val="000000" w:themeColor="text1"/>
                </w:rPr>
                <w:t>https://doi.org/10.3917/gen.116.0145</w:t>
              </w:r>
            </w:hyperlink>
          </w:p>
          <w:p w:rsidR="002A0603" w:rsidRPr="008747AF" w:rsidRDefault="002A0603" w:rsidP="002A0603">
            <w:pPr>
              <w:rPr>
                <w:rFonts w:asciiTheme="minorHAnsi" w:hAnsiTheme="minorHAnsi" w:cstheme="minorHAnsi"/>
              </w:rPr>
            </w:pPr>
            <w:r>
              <w:rPr>
                <w:rFonts w:asciiTheme="minorHAnsi" w:hAnsiTheme="minorHAnsi" w:cstheme="minorHAnsi"/>
              </w:rPr>
              <w:t>Mots-clés</w:t>
            </w:r>
            <w:r w:rsidRPr="008747AF">
              <w:rPr>
                <w:rFonts w:asciiTheme="minorHAnsi" w:hAnsiTheme="minorHAnsi" w:cstheme="minorHAnsi"/>
              </w:rPr>
              <w:t xml:space="preserve"> : </w:t>
            </w:r>
            <w:r w:rsidRPr="008747AF">
              <w:rPr>
                <w:rFonts w:asciiTheme="minorHAnsi" w:hAnsiTheme="minorHAnsi" w:cstheme="minorHAnsi"/>
                <w:i/>
                <w:iCs/>
              </w:rPr>
              <w:t>Note de lecture</w:t>
            </w:r>
          </w:p>
          <w:p w:rsidR="00EA1377" w:rsidRPr="00C15083" w:rsidRDefault="00EA1377" w:rsidP="00D95C72">
            <w:pPr>
              <w:ind w:right="-2"/>
              <w:jc w:val="left"/>
              <w:rPr>
                <w:rFonts w:asciiTheme="minorHAnsi" w:hAnsiTheme="minorHAnsi" w:cs="Calibri"/>
              </w:rPr>
            </w:pPr>
          </w:p>
        </w:tc>
      </w:tr>
      <w:tr w:rsidR="00EA1377" w:rsidTr="000C6ED9">
        <w:tc>
          <w:tcPr>
            <w:tcW w:w="1309" w:type="dxa"/>
            <w:tcBorders>
              <w:top w:val="nil"/>
              <w:left w:val="nil"/>
              <w:bottom w:val="nil"/>
              <w:right w:val="nil"/>
            </w:tcBorders>
          </w:tcPr>
          <w:p w:rsidR="00EA1377" w:rsidRDefault="002A0603" w:rsidP="00EA1377">
            <w:pPr>
              <w:jc w:val="right"/>
            </w:pPr>
            <w:r>
              <w:rPr>
                <w:noProof/>
              </w:rPr>
              <w:drawing>
                <wp:anchor distT="0" distB="0" distL="114300" distR="114300" simplePos="0" relativeHeight="251796480" behindDoc="0" locked="0" layoutInCell="1" allowOverlap="1">
                  <wp:simplePos x="0" y="0"/>
                  <wp:positionH relativeFrom="column">
                    <wp:posOffset>39032</wp:posOffset>
                  </wp:positionH>
                  <wp:positionV relativeFrom="paragraph">
                    <wp:posOffset>90251</wp:posOffset>
                  </wp:positionV>
                  <wp:extent cx="720000" cy="1018800"/>
                  <wp:effectExtent l="0" t="0" r="4445" b="0"/>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E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2A0603" w:rsidRPr="008747AF" w:rsidRDefault="002A0603" w:rsidP="002A0603">
            <w:pPr>
              <w:rPr>
                <w:rFonts w:asciiTheme="minorHAnsi" w:hAnsiTheme="minorHAnsi" w:cstheme="minorHAnsi"/>
              </w:rPr>
            </w:pPr>
            <w:r w:rsidRPr="008747AF">
              <w:rPr>
                <w:rFonts w:asciiTheme="minorHAnsi" w:hAnsiTheme="minorHAnsi" w:cstheme="minorHAnsi"/>
                <w:i/>
                <w:iCs/>
              </w:rPr>
              <w:t>Étude et rapport</w:t>
            </w:r>
          </w:p>
          <w:p w:rsidR="002A0603" w:rsidRPr="008747AF" w:rsidRDefault="002A0603" w:rsidP="002A0603">
            <w:pPr>
              <w:rPr>
                <w:rFonts w:asciiTheme="minorHAnsi" w:hAnsiTheme="minorHAnsi" w:cstheme="minorHAnsi"/>
              </w:rPr>
            </w:pPr>
            <w:proofErr w:type="spellStart"/>
            <w:r w:rsidRPr="008747AF">
              <w:rPr>
                <w:rFonts w:asciiTheme="minorHAnsi" w:hAnsiTheme="minorHAnsi" w:cstheme="minorHAnsi"/>
              </w:rPr>
              <w:t>Cnam</w:t>
            </w:r>
            <w:proofErr w:type="spellEnd"/>
            <w:r w:rsidRPr="008747AF">
              <w:rPr>
                <w:rFonts w:asciiTheme="minorHAnsi" w:hAnsiTheme="minorHAnsi" w:cstheme="minorHAnsi"/>
              </w:rPr>
              <w:t xml:space="preserve">, Centre d'études de l'emploi et du travail, BARNAY Thomas, BEN HALIMA </w:t>
            </w:r>
            <w:proofErr w:type="spellStart"/>
            <w:r w:rsidRPr="008747AF">
              <w:rPr>
                <w:rFonts w:asciiTheme="minorHAnsi" w:hAnsiTheme="minorHAnsi" w:cstheme="minorHAnsi"/>
              </w:rPr>
              <w:t>Bassem</w:t>
            </w:r>
            <w:proofErr w:type="spellEnd"/>
            <w:r w:rsidRPr="008747AF">
              <w:rPr>
                <w:rFonts w:asciiTheme="minorHAnsi" w:hAnsiTheme="minorHAnsi" w:cstheme="minorHAnsi"/>
              </w:rPr>
              <w:t>, BEN HALIMA Mohamed Ali, DUGUET Emmanuel, LANFRANCHI Joseph, LE CLAINCHE Christine (</w:t>
            </w:r>
            <w:proofErr w:type="spellStart"/>
            <w:r w:rsidRPr="008747AF">
              <w:rPr>
                <w:rFonts w:asciiTheme="minorHAnsi" w:hAnsiTheme="minorHAnsi" w:cstheme="minorHAnsi"/>
              </w:rPr>
              <w:t>coord</w:t>
            </w:r>
            <w:proofErr w:type="spellEnd"/>
            <w:r w:rsidRPr="008747AF">
              <w:rPr>
                <w:rFonts w:asciiTheme="minorHAnsi" w:hAnsiTheme="minorHAnsi" w:cstheme="minorHAnsi"/>
              </w:rPr>
              <w:t>.), REGAERT Camille, SERMET Catherine</w:t>
            </w:r>
          </w:p>
          <w:p w:rsidR="002A0603" w:rsidRPr="008747AF" w:rsidRDefault="002A0603" w:rsidP="002A0603">
            <w:pPr>
              <w:rPr>
                <w:rFonts w:asciiTheme="minorHAnsi" w:hAnsiTheme="minorHAnsi" w:cstheme="minorHAnsi"/>
              </w:rPr>
            </w:pPr>
            <w:r w:rsidRPr="008747AF">
              <w:rPr>
                <w:rFonts w:asciiTheme="minorHAnsi" w:hAnsiTheme="minorHAnsi" w:cstheme="minorHAnsi"/>
                <w:b/>
                <w:bCs/>
              </w:rPr>
              <w:t>Conséquences de la survenue du cancer sur les parcours professionnels : une analyse sur données médico-administratives</w:t>
            </w:r>
            <w:r w:rsidRPr="00F4474B">
              <w:rPr>
                <w:rFonts w:asciiTheme="minorHAnsi" w:hAnsiTheme="minorHAnsi" w:cstheme="minorHAnsi"/>
              </w:rPr>
              <w:t>.</w:t>
            </w:r>
          </w:p>
          <w:p w:rsidR="002A0603" w:rsidRPr="008747AF" w:rsidRDefault="002A0603" w:rsidP="002A0603">
            <w:pPr>
              <w:rPr>
                <w:rFonts w:asciiTheme="minorHAnsi" w:hAnsiTheme="minorHAnsi" w:cstheme="minorHAnsi"/>
              </w:rPr>
            </w:pPr>
            <w:r w:rsidRPr="008747AF">
              <w:rPr>
                <w:rFonts w:asciiTheme="minorHAnsi" w:hAnsiTheme="minorHAnsi" w:cstheme="minorHAnsi"/>
              </w:rPr>
              <w:t xml:space="preserve">Paris : </w:t>
            </w:r>
            <w:proofErr w:type="spellStart"/>
            <w:r w:rsidRPr="008747AF">
              <w:rPr>
                <w:rFonts w:asciiTheme="minorHAnsi" w:hAnsiTheme="minorHAnsi" w:cstheme="minorHAnsi"/>
              </w:rPr>
              <w:t>Cnam</w:t>
            </w:r>
            <w:proofErr w:type="spellEnd"/>
            <w:r w:rsidRPr="008747AF">
              <w:rPr>
                <w:rFonts w:asciiTheme="minorHAnsi" w:hAnsiTheme="minorHAnsi" w:cstheme="minorHAnsi"/>
              </w:rPr>
              <w:t xml:space="preserve">, </w:t>
            </w:r>
            <w:r>
              <w:rPr>
                <w:rFonts w:asciiTheme="minorHAnsi" w:hAnsiTheme="minorHAnsi" w:cstheme="minorHAnsi"/>
              </w:rPr>
              <w:t xml:space="preserve">juin </w:t>
            </w:r>
            <w:r w:rsidRPr="008747AF">
              <w:rPr>
                <w:rFonts w:asciiTheme="minorHAnsi" w:hAnsiTheme="minorHAnsi" w:cstheme="minorHAnsi"/>
              </w:rPr>
              <w:t>2018.- 161 p.- (Coll. Rapport de recherche, n° 106)</w:t>
            </w:r>
          </w:p>
          <w:p w:rsidR="002A0603" w:rsidRPr="008747AF" w:rsidRDefault="002A0603" w:rsidP="002A0603">
            <w:pPr>
              <w:rPr>
                <w:rFonts w:asciiTheme="minorHAnsi" w:hAnsiTheme="minorHAnsi" w:cstheme="minorHAnsi"/>
                <w:lang w:val="en-US"/>
              </w:rPr>
            </w:pPr>
            <w:proofErr w:type="spellStart"/>
            <w:r w:rsidRPr="008747AF">
              <w:rPr>
                <w:rFonts w:asciiTheme="minorHAnsi" w:hAnsiTheme="minorHAnsi" w:cstheme="minorHAnsi"/>
                <w:lang w:val="en-US"/>
              </w:rPr>
              <w:t>Url</w:t>
            </w:r>
            <w:proofErr w:type="spellEnd"/>
            <w:r w:rsidRPr="008747AF">
              <w:rPr>
                <w:rFonts w:asciiTheme="minorHAnsi" w:hAnsiTheme="minorHAnsi" w:cstheme="minorHAnsi"/>
                <w:lang w:val="en-US"/>
              </w:rPr>
              <w:t xml:space="preserve"> : </w:t>
            </w:r>
            <w:hyperlink r:id="rId12" w:history="1">
              <w:r w:rsidRPr="00F4474B">
                <w:rPr>
                  <w:rStyle w:val="Lienhypertexte"/>
                  <w:rFonts w:asciiTheme="minorHAnsi" w:hAnsiTheme="minorHAnsi" w:cstheme="minorHAnsi"/>
                  <w:color w:val="000000" w:themeColor="text1"/>
                  <w:lang w:val="en-US"/>
                </w:rPr>
                <w:t>http://ceet.cnam.fr/publications/rapports-de-recherche/consequences-de-la-survenue-du-cancer-sur-les-parcours-professionnels-une-analyse-sur-donnees-medico-administratives-1010582.kjsp?RH=1507626803290</w:t>
              </w:r>
            </w:hyperlink>
          </w:p>
          <w:p w:rsidR="002A0603" w:rsidRPr="008747AF" w:rsidRDefault="002A0603" w:rsidP="002A0603">
            <w:pPr>
              <w:rPr>
                <w:rFonts w:asciiTheme="minorHAnsi" w:hAnsiTheme="minorHAnsi" w:cstheme="minorHAnsi"/>
              </w:rPr>
            </w:pPr>
            <w:r>
              <w:rPr>
                <w:rFonts w:asciiTheme="minorHAnsi" w:hAnsiTheme="minorHAnsi" w:cstheme="minorHAnsi"/>
              </w:rPr>
              <w:t>Mots-clés</w:t>
            </w:r>
            <w:r w:rsidRPr="008747AF">
              <w:rPr>
                <w:rFonts w:asciiTheme="minorHAnsi" w:hAnsiTheme="minorHAnsi" w:cstheme="minorHAnsi"/>
              </w:rPr>
              <w:t xml:space="preserve"> : </w:t>
            </w:r>
            <w:r w:rsidRPr="008747AF">
              <w:rPr>
                <w:rFonts w:asciiTheme="minorHAnsi" w:hAnsiTheme="minorHAnsi" w:cstheme="minorHAnsi"/>
                <w:i/>
                <w:iCs/>
              </w:rPr>
              <w:t>Carrière professionnelle, Santé, Maladie, Transition professionnelle</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D279D0" w:rsidP="00EA1377">
            <w:pPr>
              <w:jc w:val="right"/>
            </w:pPr>
            <w:r>
              <w:rPr>
                <w:noProof/>
              </w:rPr>
              <w:lastRenderedPageBreak/>
              <w:drawing>
                <wp:anchor distT="0" distB="0" distL="114300" distR="114300" simplePos="0" relativeHeight="251797504" behindDoc="0" locked="0" layoutInCell="1" allowOverlap="1">
                  <wp:simplePos x="0" y="0"/>
                  <wp:positionH relativeFrom="column">
                    <wp:posOffset>39208</wp:posOffset>
                  </wp:positionH>
                  <wp:positionV relativeFrom="paragraph">
                    <wp:posOffset>58366</wp:posOffset>
                  </wp:positionV>
                  <wp:extent cx="720000" cy="720000"/>
                  <wp:effectExtent l="0" t="0" r="4445" b="444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tude rapport.png"/>
                          <pic:cNvPicPr/>
                        </pic:nvPicPr>
                        <pic:blipFill>
                          <a:blip r:embed="rId1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D279D0" w:rsidRPr="008747AF" w:rsidRDefault="00D279D0" w:rsidP="00D279D0">
            <w:pPr>
              <w:rPr>
                <w:rFonts w:asciiTheme="minorHAnsi" w:hAnsiTheme="minorHAnsi" w:cs="Calibri"/>
              </w:rPr>
            </w:pPr>
            <w:r w:rsidRPr="008747AF">
              <w:rPr>
                <w:rFonts w:asciiTheme="minorHAnsi" w:hAnsiTheme="minorHAnsi" w:cs="Calibri"/>
                <w:i/>
                <w:iCs/>
              </w:rPr>
              <w:t>Étude et rapport</w:t>
            </w:r>
          </w:p>
          <w:p w:rsidR="00D279D0" w:rsidRPr="008747AF" w:rsidRDefault="00D279D0" w:rsidP="00D279D0">
            <w:pPr>
              <w:rPr>
                <w:rFonts w:asciiTheme="minorHAnsi" w:hAnsiTheme="minorHAnsi" w:cs="Calibri"/>
              </w:rPr>
            </w:pPr>
            <w:proofErr w:type="spellStart"/>
            <w:r w:rsidRPr="008747AF">
              <w:rPr>
                <w:rFonts w:asciiTheme="minorHAnsi" w:hAnsiTheme="minorHAnsi" w:cs="Calibri"/>
              </w:rPr>
              <w:t>Cnam</w:t>
            </w:r>
            <w:proofErr w:type="spellEnd"/>
            <w:r w:rsidRPr="008747AF">
              <w:rPr>
                <w:rFonts w:asciiTheme="minorHAnsi" w:hAnsiTheme="minorHAnsi" w:cs="Calibri"/>
              </w:rPr>
              <w:t>, Centre d'études de l'emploi et du travail, Centre de recherches et d'études sur l'âge et les populations au travail, GAUDART Corinne (</w:t>
            </w:r>
            <w:proofErr w:type="spellStart"/>
            <w:r w:rsidRPr="008747AF">
              <w:rPr>
                <w:rFonts w:asciiTheme="minorHAnsi" w:hAnsiTheme="minorHAnsi" w:cs="Calibri"/>
              </w:rPr>
              <w:t>coord</w:t>
            </w:r>
            <w:proofErr w:type="spellEnd"/>
            <w:r w:rsidRPr="008747AF">
              <w:rPr>
                <w:rFonts w:asciiTheme="minorHAnsi" w:hAnsiTheme="minorHAnsi" w:cs="Calibri"/>
              </w:rPr>
              <w:t>.), VOLKOFF Serge (</w:t>
            </w:r>
            <w:proofErr w:type="spellStart"/>
            <w:r w:rsidRPr="008747AF">
              <w:rPr>
                <w:rFonts w:asciiTheme="minorHAnsi" w:hAnsiTheme="minorHAnsi" w:cs="Calibri"/>
              </w:rPr>
              <w:t>coord</w:t>
            </w:r>
            <w:proofErr w:type="spellEnd"/>
            <w:r w:rsidRPr="008747AF">
              <w:rPr>
                <w:rFonts w:asciiTheme="minorHAnsi" w:hAnsiTheme="minorHAnsi" w:cs="Calibri"/>
              </w:rPr>
              <w:t>.), ZARA-MEYLAN Valérie (</w:t>
            </w:r>
            <w:proofErr w:type="spellStart"/>
            <w:r w:rsidRPr="008747AF">
              <w:rPr>
                <w:rFonts w:asciiTheme="minorHAnsi" w:hAnsiTheme="minorHAnsi" w:cs="Calibri"/>
              </w:rPr>
              <w:t>coord</w:t>
            </w:r>
            <w:proofErr w:type="spellEnd"/>
            <w:r w:rsidRPr="008747AF">
              <w:rPr>
                <w:rFonts w:asciiTheme="minorHAnsi" w:hAnsiTheme="minorHAnsi" w:cs="Calibri"/>
              </w:rPr>
              <w:t>.)</w:t>
            </w:r>
          </w:p>
          <w:p w:rsidR="00D279D0" w:rsidRPr="008747AF" w:rsidRDefault="00D279D0" w:rsidP="00D279D0">
            <w:pPr>
              <w:rPr>
                <w:rFonts w:asciiTheme="minorHAnsi" w:hAnsiTheme="minorHAnsi" w:cs="Calibri"/>
              </w:rPr>
            </w:pPr>
            <w:r w:rsidRPr="008747AF">
              <w:rPr>
                <w:rFonts w:asciiTheme="minorHAnsi" w:hAnsiTheme="minorHAnsi" w:cs="Calibri"/>
                <w:b/>
                <w:bCs/>
              </w:rPr>
              <w:t>Des heures et des années : les horaires de travail au fil du parcours professionnel : actes du séminaire "Âges et travail", mai 2017</w:t>
            </w:r>
            <w:r w:rsidRPr="00F4474B">
              <w:rPr>
                <w:rFonts w:asciiTheme="minorHAnsi" w:hAnsiTheme="minorHAnsi" w:cs="Calibri"/>
              </w:rPr>
              <w:t>.</w:t>
            </w:r>
          </w:p>
          <w:p w:rsidR="00D279D0" w:rsidRPr="008747AF" w:rsidRDefault="00D279D0" w:rsidP="00D279D0">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Cnam</w:t>
            </w:r>
            <w:proofErr w:type="spellEnd"/>
            <w:r w:rsidRPr="008747AF">
              <w:rPr>
                <w:rFonts w:asciiTheme="minorHAnsi" w:hAnsiTheme="minorHAnsi" w:cs="Calibri"/>
              </w:rPr>
              <w:t xml:space="preserve">, </w:t>
            </w:r>
            <w:r>
              <w:rPr>
                <w:rFonts w:asciiTheme="minorHAnsi" w:hAnsiTheme="minorHAnsi" w:cs="Calibri"/>
              </w:rPr>
              <w:t xml:space="preserve">mars </w:t>
            </w:r>
            <w:r w:rsidRPr="008747AF">
              <w:rPr>
                <w:rFonts w:asciiTheme="minorHAnsi" w:hAnsiTheme="minorHAnsi" w:cs="Calibri"/>
              </w:rPr>
              <w:t>2019.- 190 p.- (Coll. Rapport de recherche, n° 107)</w:t>
            </w:r>
          </w:p>
          <w:p w:rsidR="00D279D0" w:rsidRPr="00F4474B" w:rsidRDefault="00D279D0" w:rsidP="00D279D0">
            <w:pPr>
              <w:rPr>
                <w:rFonts w:asciiTheme="minorHAnsi" w:hAnsiTheme="minorHAnsi" w:cs="Calibri"/>
                <w:color w:val="000000" w:themeColor="text1"/>
                <w:lang w:val="en-US"/>
              </w:rPr>
            </w:pPr>
            <w:proofErr w:type="spellStart"/>
            <w:r w:rsidRPr="00F4474B">
              <w:rPr>
                <w:rFonts w:asciiTheme="minorHAnsi" w:hAnsiTheme="minorHAnsi" w:cs="Calibri"/>
                <w:color w:val="000000" w:themeColor="text1"/>
                <w:lang w:val="en-US"/>
              </w:rPr>
              <w:t>Url</w:t>
            </w:r>
            <w:proofErr w:type="spellEnd"/>
            <w:r w:rsidRPr="00F4474B">
              <w:rPr>
                <w:rFonts w:asciiTheme="minorHAnsi" w:hAnsiTheme="minorHAnsi" w:cs="Calibri"/>
                <w:color w:val="000000" w:themeColor="text1"/>
                <w:lang w:val="en-US"/>
              </w:rPr>
              <w:t xml:space="preserve"> : </w:t>
            </w:r>
            <w:hyperlink r:id="rId14" w:history="1">
              <w:r w:rsidRPr="00F4474B">
                <w:rPr>
                  <w:rStyle w:val="Lienhypertexte"/>
                  <w:rFonts w:asciiTheme="minorHAnsi" w:hAnsiTheme="minorHAnsi" w:cs="Calibri"/>
                  <w:color w:val="000000" w:themeColor="text1"/>
                  <w:lang w:val="en-US"/>
                </w:rPr>
                <w:t>https://hal.archives-ouvertes.fr/CEET/hal-02162494</w:t>
              </w:r>
            </w:hyperlink>
          </w:p>
          <w:p w:rsidR="00D279D0" w:rsidRPr="008747AF" w:rsidRDefault="00D279D0" w:rsidP="00D279D0">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Durée travail, Aménagement temps travail, Carrière professionnelle, Travail atypique, Travailleur vieillissant, Santé</w:t>
            </w:r>
          </w:p>
          <w:p w:rsidR="00EA1377" w:rsidRDefault="00EA1377" w:rsidP="002A0603">
            <w:pPr>
              <w:jc w:val="left"/>
            </w:pPr>
          </w:p>
        </w:tc>
      </w:tr>
      <w:tr w:rsidR="00EA1377" w:rsidTr="000C6ED9">
        <w:tc>
          <w:tcPr>
            <w:tcW w:w="1309" w:type="dxa"/>
            <w:tcBorders>
              <w:top w:val="nil"/>
              <w:left w:val="nil"/>
              <w:bottom w:val="nil"/>
              <w:right w:val="nil"/>
            </w:tcBorders>
          </w:tcPr>
          <w:p w:rsidR="00EA1377" w:rsidRPr="00EA1377" w:rsidRDefault="00007E1A" w:rsidP="00EA1377">
            <w:r>
              <w:rPr>
                <w:noProof/>
              </w:rPr>
              <w:drawing>
                <wp:anchor distT="0" distB="0" distL="114300" distR="114300" simplePos="0" relativeHeight="251799552" behindDoc="0" locked="0" layoutInCell="1" allowOverlap="1" wp14:anchorId="091FE9BE" wp14:editId="2856D4A6">
                  <wp:simplePos x="0" y="0"/>
                  <wp:positionH relativeFrom="column">
                    <wp:posOffset>38911</wp:posOffset>
                  </wp:positionH>
                  <wp:positionV relativeFrom="paragraph">
                    <wp:posOffset>38235</wp:posOffset>
                  </wp:positionV>
                  <wp:extent cx="720000" cy="720000"/>
                  <wp:effectExtent l="0" t="0" r="4445"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tude rapport.png"/>
                          <pic:cNvPicPr/>
                        </pic:nvPicPr>
                        <pic:blipFill>
                          <a:blip r:embed="rId1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007E1A" w:rsidRPr="008747AF" w:rsidRDefault="00007E1A" w:rsidP="00007E1A">
            <w:pPr>
              <w:rPr>
                <w:rFonts w:asciiTheme="minorHAnsi" w:hAnsiTheme="minorHAnsi" w:cs="Calibri"/>
              </w:rPr>
            </w:pPr>
            <w:r w:rsidRPr="008747AF">
              <w:rPr>
                <w:rFonts w:asciiTheme="minorHAnsi" w:hAnsiTheme="minorHAnsi" w:cs="Calibri"/>
                <w:i/>
                <w:iCs/>
              </w:rPr>
              <w:t>Étude et rapport</w:t>
            </w:r>
          </w:p>
          <w:p w:rsidR="00007E1A" w:rsidRPr="008747AF" w:rsidRDefault="00007E1A" w:rsidP="00007E1A">
            <w:pPr>
              <w:rPr>
                <w:rFonts w:asciiTheme="minorHAnsi" w:hAnsiTheme="minorHAnsi" w:cs="Calibri"/>
              </w:rPr>
            </w:pPr>
            <w:proofErr w:type="spellStart"/>
            <w:r w:rsidRPr="008747AF">
              <w:rPr>
                <w:rFonts w:asciiTheme="minorHAnsi" w:hAnsiTheme="minorHAnsi" w:cs="Calibri"/>
              </w:rPr>
              <w:t>Cnam</w:t>
            </w:r>
            <w:proofErr w:type="spellEnd"/>
            <w:r w:rsidRPr="008747AF">
              <w:rPr>
                <w:rFonts w:asciiTheme="minorHAnsi" w:hAnsiTheme="minorHAnsi" w:cs="Calibri"/>
              </w:rPr>
              <w:t>, Centre d'études de l'emploi et du travail, GREENAN Nathalie, LANFRANCHI Joseph, L'HORTY Yannick, NARCY Mathieu, PIERNÉ Guillaume</w:t>
            </w:r>
          </w:p>
          <w:p w:rsidR="00007E1A" w:rsidRPr="008747AF" w:rsidRDefault="00007E1A" w:rsidP="00007E1A">
            <w:pPr>
              <w:rPr>
                <w:rFonts w:asciiTheme="minorHAnsi" w:hAnsiTheme="minorHAnsi" w:cs="Calibri"/>
              </w:rPr>
            </w:pPr>
            <w:r w:rsidRPr="008747AF">
              <w:rPr>
                <w:rFonts w:asciiTheme="minorHAnsi" w:hAnsiTheme="minorHAnsi" w:cs="Calibri"/>
                <w:b/>
                <w:bCs/>
              </w:rPr>
              <w:t>L'analyse des données de concours au regard des discriminations à l'entrée dans la Fonction publique d'État</w:t>
            </w:r>
            <w:r w:rsidRPr="00F4474B">
              <w:rPr>
                <w:rFonts w:asciiTheme="minorHAnsi" w:hAnsiTheme="minorHAnsi" w:cs="Calibri"/>
              </w:rPr>
              <w:t>.</w:t>
            </w:r>
          </w:p>
          <w:p w:rsidR="00007E1A" w:rsidRPr="008747AF" w:rsidRDefault="00007E1A" w:rsidP="00007E1A">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Cnam</w:t>
            </w:r>
            <w:proofErr w:type="spellEnd"/>
            <w:r w:rsidRPr="008747AF">
              <w:rPr>
                <w:rFonts w:asciiTheme="minorHAnsi" w:hAnsiTheme="minorHAnsi" w:cs="Calibri"/>
              </w:rPr>
              <w:t xml:space="preserve">, </w:t>
            </w:r>
            <w:r>
              <w:rPr>
                <w:rFonts w:asciiTheme="minorHAnsi" w:hAnsiTheme="minorHAnsi" w:cs="Calibri"/>
              </w:rPr>
              <w:t xml:space="preserve">juin </w:t>
            </w:r>
            <w:r w:rsidRPr="008747AF">
              <w:rPr>
                <w:rFonts w:asciiTheme="minorHAnsi" w:hAnsiTheme="minorHAnsi" w:cs="Calibri"/>
              </w:rPr>
              <w:t>2019.- 35 p.- (Coll. Document de travail, n° 198)</w:t>
            </w:r>
          </w:p>
          <w:p w:rsidR="00007E1A" w:rsidRPr="00F4474B" w:rsidRDefault="00007E1A" w:rsidP="00007E1A">
            <w:pPr>
              <w:rPr>
                <w:rFonts w:asciiTheme="minorHAnsi" w:hAnsiTheme="minorHAnsi" w:cs="Calibri"/>
                <w:color w:val="000000" w:themeColor="text1"/>
                <w:lang w:val="en-US"/>
              </w:rPr>
            </w:pPr>
            <w:proofErr w:type="spellStart"/>
            <w:r w:rsidRPr="00F4474B">
              <w:rPr>
                <w:rFonts w:asciiTheme="minorHAnsi" w:hAnsiTheme="minorHAnsi" w:cs="Calibri"/>
                <w:color w:val="000000" w:themeColor="text1"/>
                <w:lang w:val="en-US"/>
              </w:rPr>
              <w:t>Url</w:t>
            </w:r>
            <w:proofErr w:type="spellEnd"/>
            <w:r w:rsidRPr="00F4474B">
              <w:rPr>
                <w:rFonts w:asciiTheme="minorHAnsi" w:hAnsiTheme="minorHAnsi" w:cs="Calibri"/>
                <w:color w:val="000000" w:themeColor="text1"/>
                <w:lang w:val="en-US"/>
              </w:rPr>
              <w:t xml:space="preserve"> : </w:t>
            </w:r>
            <w:hyperlink r:id="rId15" w:history="1">
              <w:r w:rsidRPr="00F4474B">
                <w:rPr>
                  <w:rStyle w:val="Lienhypertexte"/>
                  <w:rFonts w:asciiTheme="minorHAnsi" w:hAnsiTheme="minorHAnsi" w:cs="Calibri"/>
                  <w:color w:val="000000" w:themeColor="text1"/>
                  <w:lang w:val="en-US"/>
                </w:rPr>
                <w:t>https://hal.archives-ouvertes.fr/CEET/halshs-02149277</w:t>
              </w:r>
            </w:hyperlink>
          </w:p>
          <w:p w:rsidR="00007E1A" w:rsidRPr="008747AF" w:rsidRDefault="00007E1A" w:rsidP="00007E1A">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Discrimination, Recrutement, Fonction publique</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007E1A" w:rsidP="00EA1377">
            <w:pPr>
              <w:jc w:val="right"/>
            </w:pPr>
            <w:r>
              <w:rPr>
                <w:noProof/>
              </w:rPr>
              <w:drawing>
                <wp:anchor distT="0" distB="0" distL="114300" distR="114300" simplePos="0" relativeHeight="251800576" behindDoc="0" locked="0" layoutInCell="1" allowOverlap="1">
                  <wp:simplePos x="0" y="0"/>
                  <wp:positionH relativeFrom="column">
                    <wp:posOffset>39235</wp:posOffset>
                  </wp:positionH>
                  <wp:positionV relativeFrom="paragraph">
                    <wp:posOffset>621</wp:posOffset>
                  </wp:positionV>
                  <wp:extent cx="720000" cy="1018800"/>
                  <wp:effectExtent l="0" t="0" r="444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et_19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007E1A" w:rsidRPr="008747AF" w:rsidRDefault="00007E1A" w:rsidP="00007E1A">
            <w:pPr>
              <w:rPr>
                <w:rFonts w:asciiTheme="minorHAnsi" w:hAnsiTheme="minorHAnsi" w:cs="Calibri"/>
              </w:rPr>
            </w:pPr>
            <w:r w:rsidRPr="008747AF">
              <w:rPr>
                <w:rFonts w:asciiTheme="minorHAnsi" w:hAnsiTheme="minorHAnsi" w:cs="Calibri"/>
                <w:i/>
                <w:iCs/>
              </w:rPr>
              <w:t>Étude et rapport</w:t>
            </w:r>
          </w:p>
          <w:p w:rsidR="00007E1A" w:rsidRPr="008747AF" w:rsidRDefault="00007E1A" w:rsidP="00007E1A">
            <w:pPr>
              <w:rPr>
                <w:rFonts w:asciiTheme="minorHAnsi" w:hAnsiTheme="minorHAnsi" w:cs="Calibri"/>
              </w:rPr>
            </w:pPr>
            <w:proofErr w:type="spellStart"/>
            <w:r w:rsidRPr="008747AF">
              <w:rPr>
                <w:rFonts w:asciiTheme="minorHAnsi" w:hAnsiTheme="minorHAnsi" w:cs="Calibri"/>
              </w:rPr>
              <w:t>Cnam</w:t>
            </w:r>
            <w:proofErr w:type="spellEnd"/>
            <w:r w:rsidRPr="008747AF">
              <w:rPr>
                <w:rFonts w:asciiTheme="minorHAnsi" w:hAnsiTheme="minorHAnsi" w:cs="Calibri"/>
              </w:rPr>
              <w:t>, Centre d'études de l'emploi et du travail, NARCY Mathieu, SARI Florent</w:t>
            </w:r>
          </w:p>
          <w:p w:rsidR="00007E1A" w:rsidRPr="008747AF" w:rsidRDefault="00007E1A" w:rsidP="00007E1A">
            <w:pPr>
              <w:rPr>
                <w:rFonts w:asciiTheme="minorHAnsi" w:hAnsiTheme="minorHAnsi" w:cs="Calibri"/>
              </w:rPr>
            </w:pPr>
            <w:r w:rsidRPr="008747AF">
              <w:rPr>
                <w:rFonts w:asciiTheme="minorHAnsi" w:hAnsiTheme="minorHAnsi" w:cs="Calibri"/>
                <w:b/>
                <w:bCs/>
              </w:rPr>
              <w:t>Effet d'une réduction de la durée d'indemnisation du congé parental sur l'activité des mères : une évaluation de la réforme de 2015</w:t>
            </w:r>
            <w:r w:rsidRPr="00F4474B">
              <w:rPr>
                <w:rFonts w:asciiTheme="minorHAnsi" w:hAnsiTheme="minorHAnsi" w:cs="Calibri"/>
              </w:rPr>
              <w:t>.</w:t>
            </w:r>
          </w:p>
          <w:p w:rsidR="00007E1A" w:rsidRPr="008747AF" w:rsidRDefault="00007E1A" w:rsidP="00007E1A">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Cnam</w:t>
            </w:r>
            <w:proofErr w:type="spellEnd"/>
            <w:r w:rsidRPr="008747AF">
              <w:rPr>
                <w:rFonts w:asciiTheme="minorHAnsi" w:hAnsiTheme="minorHAnsi" w:cs="Calibri"/>
              </w:rPr>
              <w:t xml:space="preserve">, </w:t>
            </w:r>
            <w:r>
              <w:rPr>
                <w:rFonts w:asciiTheme="minorHAnsi" w:hAnsiTheme="minorHAnsi" w:cs="Calibri"/>
              </w:rPr>
              <w:t xml:space="preserve">déc. </w:t>
            </w:r>
            <w:r w:rsidRPr="008747AF">
              <w:rPr>
                <w:rFonts w:asciiTheme="minorHAnsi" w:hAnsiTheme="minorHAnsi" w:cs="Calibri"/>
              </w:rPr>
              <w:t>2018.- 31 p.- (Coll. Document de travail, n° 197)</w:t>
            </w:r>
          </w:p>
          <w:p w:rsidR="00007E1A" w:rsidRPr="00F4474B" w:rsidRDefault="00007E1A" w:rsidP="00007E1A">
            <w:pPr>
              <w:rPr>
                <w:rFonts w:asciiTheme="minorHAnsi" w:hAnsiTheme="minorHAnsi" w:cs="Calibri"/>
                <w:color w:val="000000" w:themeColor="text1"/>
                <w:lang w:val="en-US"/>
              </w:rPr>
            </w:pPr>
            <w:proofErr w:type="spellStart"/>
            <w:r w:rsidRPr="00F4474B">
              <w:rPr>
                <w:rFonts w:asciiTheme="minorHAnsi" w:hAnsiTheme="minorHAnsi" w:cs="Calibri"/>
                <w:color w:val="000000" w:themeColor="text1"/>
                <w:lang w:val="en-US"/>
              </w:rPr>
              <w:t>Url</w:t>
            </w:r>
            <w:proofErr w:type="spellEnd"/>
            <w:r w:rsidRPr="00F4474B">
              <w:rPr>
                <w:rFonts w:asciiTheme="minorHAnsi" w:hAnsiTheme="minorHAnsi" w:cs="Calibri"/>
                <w:color w:val="000000" w:themeColor="text1"/>
                <w:lang w:val="en-US"/>
              </w:rPr>
              <w:t xml:space="preserve"> : </w:t>
            </w:r>
            <w:hyperlink r:id="rId17" w:history="1">
              <w:r w:rsidRPr="00F4474B">
                <w:rPr>
                  <w:rStyle w:val="Lienhypertexte"/>
                  <w:rFonts w:asciiTheme="minorHAnsi" w:hAnsiTheme="minorHAnsi" w:cs="Calibri"/>
                  <w:color w:val="000000" w:themeColor="text1"/>
                  <w:lang w:val="en-US"/>
                </w:rPr>
                <w:t>https://hal.archives-ouvertes.fr/CEET/hal-02162446</w:t>
              </w:r>
            </w:hyperlink>
          </w:p>
          <w:p w:rsidR="00007E1A" w:rsidRPr="008747AF" w:rsidRDefault="00007E1A" w:rsidP="00007E1A">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Femme, Congé parental, Indemnisation chômage</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2B627E" w:rsidP="00EA1377">
            <w:pPr>
              <w:jc w:val="right"/>
            </w:pPr>
            <w:r>
              <w:rPr>
                <w:noProof/>
              </w:rPr>
              <w:drawing>
                <wp:anchor distT="0" distB="0" distL="114300" distR="114300" simplePos="0" relativeHeight="251802624" behindDoc="0" locked="0" layoutInCell="1" allowOverlap="1" wp14:anchorId="22F8FC95" wp14:editId="44FE9926">
                  <wp:simplePos x="0" y="0"/>
                  <wp:positionH relativeFrom="column">
                    <wp:posOffset>38911</wp:posOffset>
                  </wp:positionH>
                  <wp:positionV relativeFrom="paragraph">
                    <wp:posOffset>43518</wp:posOffset>
                  </wp:positionV>
                  <wp:extent cx="720000" cy="720000"/>
                  <wp:effectExtent l="0" t="0" r="4445" b="444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tude rapport.png"/>
                          <pic:cNvPicPr/>
                        </pic:nvPicPr>
                        <pic:blipFill>
                          <a:blip r:embed="rId1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2B627E" w:rsidRPr="008747AF" w:rsidRDefault="002B627E" w:rsidP="002B627E">
            <w:pPr>
              <w:rPr>
                <w:rFonts w:asciiTheme="minorHAnsi" w:hAnsiTheme="minorHAnsi" w:cs="Calibri"/>
              </w:rPr>
            </w:pPr>
            <w:r w:rsidRPr="008747AF">
              <w:rPr>
                <w:rFonts w:asciiTheme="minorHAnsi" w:hAnsiTheme="minorHAnsi" w:cs="Calibri"/>
                <w:i/>
                <w:iCs/>
              </w:rPr>
              <w:t>Étude et rapport</w:t>
            </w:r>
          </w:p>
          <w:p w:rsidR="002B627E" w:rsidRPr="008747AF" w:rsidRDefault="002B627E" w:rsidP="002B627E">
            <w:pPr>
              <w:rPr>
                <w:rFonts w:asciiTheme="minorHAnsi" w:hAnsiTheme="minorHAnsi" w:cs="Calibri"/>
              </w:rPr>
            </w:pPr>
            <w:proofErr w:type="spellStart"/>
            <w:r w:rsidRPr="008747AF">
              <w:rPr>
                <w:rFonts w:asciiTheme="minorHAnsi" w:hAnsiTheme="minorHAnsi" w:cs="Calibri"/>
              </w:rPr>
              <w:t>Cnam</w:t>
            </w:r>
            <w:proofErr w:type="spellEnd"/>
            <w:r w:rsidRPr="008747AF">
              <w:rPr>
                <w:rFonts w:asciiTheme="minorHAnsi" w:hAnsiTheme="minorHAnsi" w:cs="Calibri"/>
              </w:rPr>
              <w:t>, Centre d'études de l'emploi et du travail, ROUX Nicolas</w:t>
            </w:r>
          </w:p>
          <w:p w:rsidR="002B627E" w:rsidRPr="008747AF" w:rsidRDefault="002B627E" w:rsidP="002B627E">
            <w:pPr>
              <w:rPr>
                <w:rFonts w:asciiTheme="minorHAnsi" w:hAnsiTheme="minorHAnsi" w:cs="Calibri"/>
              </w:rPr>
            </w:pPr>
            <w:r w:rsidRPr="008747AF">
              <w:rPr>
                <w:rFonts w:asciiTheme="minorHAnsi" w:hAnsiTheme="minorHAnsi" w:cs="Calibri"/>
                <w:b/>
                <w:bCs/>
              </w:rPr>
              <w:t>De l'emploi stable au travail insoutenable : trajectoires d'ouvrières agricoles en groupement d'employeurs</w:t>
            </w:r>
            <w:r w:rsidRPr="00F4474B">
              <w:rPr>
                <w:rFonts w:asciiTheme="minorHAnsi" w:hAnsiTheme="minorHAnsi" w:cs="Calibri"/>
              </w:rPr>
              <w:t>.</w:t>
            </w:r>
          </w:p>
          <w:p w:rsidR="002B627E" w:rsidRPr="008747AF" w:rsidRDefault="002B627E" w:rsidP="002B627E">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Cnam</w:t>
            </w:r>
            <w:proofErr w:type="spellEnd"/>
            <w:r w:rsidRPr="008747AF">
              <w:rPr>
                <w:rFonts w:asciiTheme="minorHAnsi" w:hAnsiTheme="minorHAnsi" w:cs="Calibri"/>
              </w:rPr>
              <w:t xml:space="preserve">, </w:t>
            </w:r>
            <w:r>
              <w:rPr>
                <w:rFonts w:asciiTheme="minorHAnsi" w:hAnsiTheme="minorHAnsi" w:cs="Calibri"/>
              </w:rPr>
              <w:t xml:space="preserve">mars </w:t>
            </w:r>
            <w:r w:rsidRPr="008747AF">
              <w:rPr>
                <w:rFonts w:asciiTheme="minorHAnsi" w:hAnsiTheme="minorHAnsi" w:cs="Calibri"/>
              </w:rPr>
              <w:t>2018.- 27 p.- (Coll. Document de travail, n° 196)</w:t>
            </w:r>
          </w:p>
          <w:p w:rsidR="002B627E" w:rsidRPr="00F4474B" w:rsidRDefault="002B627E" w:rsidP="002B627E">
            <w:pPr>
              <w:rPr>
                <w:rFonts w:asciiTheme="minorHAnsi" w:hAnsiTheme="minorHAnsi" w:cs="Calibri"/>
                <w:color w:val="000000" w:themeColor="text1"/>
                <w:lang w:val="en-US"/>
              </w:rPr>
            </w:pPr>
            <w:proofErr w:type="spellStart"/>
            <w:r w:rsidRPr="00F4474B">
              <w:rPr>
                <w:rFonts w:asciiTheme="minorHAnsi" w:hAnsiTheme="minorHAnsi" w:cs="Calibri"/>
                <w:color w:val="000000" w:themeColor="text1"/>
                <w:lang w:val="en-US"/>
              </w:rPr>
              <w:t>Url</w:t>
            </w:r>
            <w:proofErr w:type="spellEnd"/>
            <w:r w:rsidRPr="00F4474B">
              <w:rPr>
                <w:rFonts w:asciiTheme="minorHAnsi" w:hAnsiTheme="minorHAnsi" w:cs="Calibri"/>
                <w:color w:val="000000" w:themeColor="text1"/>
                <w:lang w:val="en-US"/>
              </w:rPr>
              <w:t xml:space="preserve"> : </w:t>
            </w:r>
            <w:hyperlink r:id="rId18" w:history="1">
              <w:r w:rsidRPr="00F4474B">
                <w:rPr>
                  <w:rStyle w:val="Lienhypertexte"/>
                  <w:rFonts w:asciiTheme="minorHAnsi" w:hAnsiTheme="minorHAnsi" w:cs="Calibri"/>
                  <w:color w:val="000000" w:themeColor="text1"/>
                  <w:lang w:val="en-US"/>
                </w:rPr>
                <w:t>https://hal.archives-ouvertes.fr/CEET/hal-02162494</w:t>
              </w:r>
            </w:hyperlink>
          </w:p>
          <w:p w:rsidR="002B627E" w:rsidRPr="008747AF" w:rsidRDefault="002B627E" w:rsidP="002B627E">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Travail précaire, Ouvrier, Femme, Agriculture, Psychopathologie travail, Groupement employeurs</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2B627E" w:rsidP="00EA1377">
            <w:pPr>
              <w:jc w:val="right"/>
            </w:pPr>
            <w:r>
              <w:rPr>
                <w:noProof/>
              </w:rPr>
              <w:drawing>
                <wp:anchor distT="0" distB="0" distL="114300" distR="114300" simplePos="0" relativeHeight="251803648" behindDoc="0" locked="0" layoutInCell="1" allowOverlap="1">
                  <wp:simplePos x="0" y="0"/>
                  <wp:positionH relativeFrom="column">
                    <wp:posOffset>38830</wp:posOffset>
                  </wp:positionH>
                  <wp:positionV relativeFrom="paragraph">
                    <wp:posOffset>17510</wp:posOffset>
                  </wp:positionV>
                  <wp:extent cx="720000" cy="1029600"/>
                  <wp:effectExtent l="0" t="0" r="4445" b="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locco.jpg"/>
                          <pic:cNvPicPr/>
                        </pic:nvPicPr>
                        <pic:blipFill>
                          <a:blip r:embed="rId19">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2B627E" w:rsidRPr="008747AF" w:rsidRDefault="002B627E" w:rsidP="002B627E">
            <w:pPr>
              <w:rPr>
                <w:rFonts w:asciiTheme="minorHAnsi" w:hAnsiTheme="minorHAnsi" w:cs="Calibri"/>
              </w:rPr>
            </w:pPr>
            <w:r w:rsidRPr="008747AF">
              <w:rPr>
                <w:rFonts w:asciiTheme="minorHAnsi" w:hAnsiTheme="minorHAnsi" w:cs="Calibri"/>
                <w:i/>
                <w:iCs/>
              </w:rPr>
              <w:t>Chapitre d'ouvrage</w:t>
            </w:r>
          </w:p>
          <w:p w:rsidR="002B627E" w:rsidRPr="008747AF" w:rsidRDefault="002B627E" w:rsidP="002B627E">
            <w:pPr>
              <w:rPr>
                <w:rFonts w:asciiTheme="minorHAnsi" w:hAnsiTheme="minorHAnsi" w:cs="Calibri"/>
              </w:rPr>
            </w:pPr>
            <w:r w:rsidRPr="008747AF">
              <w:rPr>
                <w:rFonts w:asciiTheme="minorHAnsi" w:hAnsiTheme="minorHAnsi" w:cs="Calibri"/>
              </w:rPr>
              <w:t xml:space="preserve">GHEORGHIU </w:t>
            </w:r>
            <w:proofErr w:type="spellStart"/>
            <w:r w:rsidRPr="008747AF">
              <w:rPr>
                <w:rFonts w:asciiTheme="minorHAnsi" w:hAnsiTheme="minorHAnsi" w:cs="Calibri"/>
              </w:rPr>
              <w:t>Mihaï</w:t>
            </w:r>
            <w:proofErr w:type="spellEnd"/>
            <w:r w:rsidRPr="008747AF">
              <w:rPr>
                <w:rFonts w:asciiTheme="minorHAnsi" w:hAnsiTheme="minorHAnsi" w:cs="Calibri"/>
              </w:rPr>
              <w:t xml:space="preserve"> </w:t>
            </w:r>
            <w:proofErr w:type="spellStart"/>
            <w:r w:rsidRPr="008747AF">
              <w:rPr>
                <w:rFonts w:asciiTheme="minorHAnsi" w:hAnsiTheme="minorHAnsi" w:cs="Calibri"/>
              </w:rPr>
              <w:t>Dinu</w:t>
            </w:r>
            <w:proofErr w:type="spellEnd"/>
            <w:r w:rsidRPr="008747AF">
              <w:rPr>
                <w:rFonts w:asciiTheme="minorHAnsi" w:hAnsiTheme="minorHAnsi" w:cs="Calibri"/>
              </w:rPr>
              <w:t>, MOATTY Frédéric</w:t>
            </w:r>
          </w:p>
          <w:p w:rsidR="002B627E" w:rsidRPr="008747AF" w:rsidRDefault="002B627E" w:rsidP="002B627E">
            <w:pPr>
              <w:rPr>
                <w:rFonts w:asciiTheme="minorHAnsi" w:hAnsiTheme="minorHAnsi" w:cs="Calibri"/>
              </w:rPr>
            </w:pPr>
            <w:r w:rsidRPr="008747AF">
              <w:rPr>
                <w:rFonts w:asciiTheme="minorHAnsi" w:hAnsiTheme="minorHAnsi" w:cs="Calibri"/>
                <w:b/>
                <w:bCs/>
              </w:rPr>
              <w:t>Domination et dominance professionnelle : le cas des médecins aux prises avec le management</w:t>
            </w:r>
            <w:r w:rsidRPr="00F4474B">
              <w:rPr>
                <w:rFonts w:asciiTheme="minorHAnsi" w:hAnsiTheme="minorHAnsi" w:cs="Calibri"/>
              </w:rPr>
              <w:t>, in</w:t>
            </w:r>
            <w:r>
              <w:rPr>
                <w:rFonts w:asciiTheme="minorHAnsi" w:hAnsiTheme="minorHAnsi" w:cs="Calibri"/>
              </w:rPr>
              <w:t> </w:t>
            </w:r>
            <w:r w:rsidRPr="00F4474B">
              <w:rPr>
                <w:rFonts w:asciiTheme="minorHAnsi" w:hAnsiTheme="minorHAnsi" w:cs="Calibri"/>
              </w:rPr>
              <w:t xml:space="preserve">: </w:t>
            </w:r>
            <w:proofErr w:type="spellStart"/>
            <w:r w:rsidRPr="00F4474B">
              <w:rPr>
                <w:rFonts w:asciiTheme="minorHAnsi" w:hAnsiTheme="minorHAnsi" w:cs="Calibri"/>
              </w:rPr>
              <w:t>Flocco</w:t>
            </w:r>
            <w:proofErr w:type="spellEnd"/>
            <w:r w:rsidRPr="00F4474B">
              <w:rPr>
                <w:rFonts w:asciiTheme="minorHAnsi" w:hAnsiTheme="minorHAnsi" w:cs="Calibri"/>
              </w:rPr>
              <w:t xml:space="preserve"> Gaëtan (</w:t>
            </w:r>
            <w:proofErr w:type="spellStart"/>
            <w:r w:rsidRPr="00F4474B">
              <w:rPr>
                <w:rFonts w:asciiTheme="minorHAnsi" w:hAnsiTheme="minorHAnsi" w:cs="Calibri"/>
              </w:rPr>
              <w:t>coord</w:t>
            </w:r>
            <w:proofErr w:type="spellEnd"/>
            <w:r w:rsidRPr="00F4474B">
              <w:rPr>
                <w:rFonts w:asciiTheme="minorHAnsi" w:hAnsiTheme="minorHAnsi" w:cs="Calibri"/>
              </w:rPr>
              <w:t xml:space="preserve">.), </w:t>
            </w:r>
            <w:proofErr w:type="spellStart"/>
            <w:r w:rsidRPr="00F4474B">
              <w:rPr>
                <w:rFonts w:asciiTheme="minorHAnsi" w:hAnsiTheme="minorHAnsi" w:cs="Calibri"/>
              </w:rPr>
              <w:t>Mougeot</w:t>
            </w:r>
            <w:proofErr w:type="spellEnd"/>
            <w:r w:rsidRPr="00F4474B">
              <w:rPr>
                <w:rFonts w:asciiTheme="minorHAnsi" w:hAnsiTheme="minorHAnsi" w:cs="Calibri"/>
              </w:rPr>
              <w:t xml:space="preserve"> Frédéric (</w:t>
            </w:r>
            <w:proofErr w:type="spellStart"/>
            <w:r w:rsidRPr="00F4474B">
              <w:rPr>
                <w:rFonts w:asciiTheme="minorHAnsi" w:hAnsiTheme="minorHAnsi" w:cs="Calibri"/>
              </w:rPr>
              <w:t>coord</w:t>
            </w:r>
            <w:proofErr w:type="spellEnd"/>
            <w:r w:rsidRPr="00F4474B">
              <w:rPr>
                <w:rFonts w:asciiTheme="minorHAnsi" w:hAnsiTheme="minorHAnsi" w:cs="Calibri"/>
              </w:rPr>
              <w:t xml:space="preserve">.), </w:t>
            </w:r>
            <w:proofErr w:type="spellStart"/>
            <w:r w:rsidRPr="00F4474B">
              <w:rPr>
                <w:rFonts w:asciiTheme="minorHAnsi" w:hAnsiTheme="minorHAnsi" w:cs="Calibri"/>
              </w:rPr>
              <w:t>Ruffier</w:t>
            </w:r>
            <w:proofErr w:type="spellEnd"/>
            <w:r w:rsidRPr="00F4474B">
              <w:rPr>
                <w:rFonts w:asciiTheme="minorHAnsi" w:hAnsiTheme="minorHAnsi" w:cs="Calibri"/>
              </w:rPr>
              <w:t xml:space="preserve"> Clément (</w:t>
            </w:r>
            <w:proofErr w:type="spellStart"/>
            <w:r w:rsidRPr="00F4474B">
              <w:rPr>
                <w:rFonts w:asciiTheme="minorHAnsi" w:hAnsiTheme="minorHAnsi" w:cs="Calibri"/>
              </w:rPr>
              <w:t>coord</w:t>
            </w:r>
            <w:proofErr w:type="spellEnd"/>
            <w:r w:rsidRPr="00F4474B">
              <w:rPr>
                <w:rFonts w:asciiTheme="minorHAnsi" w:hAnsiTheme="minorHAnsi" w:cs="Calibri"/>
              </w:rPr>
              <w:t xml:space="preserve">.).- </w:t>
            </w:r>
            <w:r w:rsidRPr="00F4474B">
              <w:rPr>
                <w:rFonts w:asciiTheme="minorHAnsi" w:hAnsiTheme="minorHAnsi" w:cs="Calibri"/>
                <w:i/>
                <w:iCs/>
              </w:rPr>
              <w:t>Le travail des dominations : de l'emprise aux résistances</w:t>
            </w:r>
            <w:r w:rsidRPr="00F4474B">
              <w:rPr>
                <w:rFonts w:asciiTheme="minorHAnsi" w:hAnsiTheme="minorHAnsi" w:cs="Calibri"/>
              </w:rPr>
              <w:t>.</w:t>
            </w:r>
          </w:p>
          <w:p w:rsidR="002B627E" w:rsidRPr="008747AF" w:rsidRDefault="002B627E" w:rsidP="002B627E">
            <w:pPr>
              <w:rPr>
                <w:rFonts w:asciiTheme="minorHAnsi" w:hAnsiTheme="minorHAnsi" w:cs="Calibri"/>
              </w:rPr>
            </w:pPr>
            <w:r w:rsidRPr="008747AF">
              <w:rPr>
                <w:rFonts w:asciiTheme="minorHAnsi" w:hAnsiTheme="minorHAnsi" w:cs="Calibri"/>
              </w:rPr>
              <w:t xml:space="preserve">Toulouse : </w:t>
            </w:r>
            <w:proofErr w:type="spellStart"/>
            <w:r w:rsidRPr="008747AF">
              <w:rPr>
                <w:rFonts w:asciiTheme="minorHAnsi" w:hAnsiTheme="minorHAnsi" w:cs="Calibri"/>
              </w:rPr>
              <w:t>Octarès</w:t>
            </w:r>
            <w:proofErr w:type="spellEnd"/>
            <w:r w:rsidRPr="008747AF">
              <w:rPr>
                <w:rFonts w:asciiTheme="minorHAnsi" w:hAnsiTheme="minorHAnsi" w:cs="Calibri"/>
              </w:rPr>
              <w:t>, 2019.- pp. 73-83</w:t>
            </w:r>
            <w:r>
              <w:rPr>
                <w:rFonts w:asciiTheme="minorHAnsi" w:hAnsiTheme="minorHAnsi" w:cs="Calibri"/>
              </w:rPr>
              <w:t>.</w:t>
            </w:r>
            <w:r w:rsidRPr="008747AF">
              <w:rPr>
                <w:rFonts w:asciiTheme="minorHAnsi" w:hAnsiTheme="minorHAnsi" w:cs="Calibri"/>
              </w:rPr>
              <w:t>- (Coll. Le travail en débats/Colloques et congrès)</w:t>
            </w:r>
          </w:p>
          <w:p w:rsidR="002B627E" w:rsidRPr="008747AF" w:rsidRDefault="002B627E" w:rsidP="002B627E">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Pouvoir, Médecin, Relation travail, Management</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09244F" w:rsidP="00EA1377">
            <w:pPr>
              <w:jc w:val="right"/>
            </w:pPr>
            <w:r>
              <w:rPr>
                <w:noProof/>
              </w:rPr>
              <w:drawing>
                <wp:anchor distT="0" distB="0" distL="114300" distR="114300" simplePos="0" relativeHeight="251804672" behindDoc="0" locked="0" layoutInCell="1" allowOverlap="1">
                  <wp:simplePos x="0" y="0"/>
                  <wp:positionH relativeFrom="column">
                    <wp:posOffset>38911</wp:posOffset>
                  </wp:positionH>
                  <wp:positionV relativeFrom="paragraph">
                    <wp:posOffset>39708</wp:posOffset>
                  </wp:positionV>
                  <wp:extent cx="720000" cy="946800"/>
                  <wp:effectExtent l="0" t="0" r="4445"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ormation emploi_14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9468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09244F" w:rsidRPr="008747AF" w:rsidRDefault="0009244F" w:rsidP="0009244F">
            <w:pPr>
              <w:rPr>
                <w:rFonts w:asciiTheme="minorHAnsi" w:hAnsiTheme="minorHAnsi" w:cs="Calibri"/>
              </w:rPr>
            </w:pPr>
            <w:r w:rsidRPr="008747AF">
              <w:rPr>
                <w:rFonts w:asciiTheme="minorHAnsi" w:hAnsiTheme="minorHAnsi" w:cs="Calibri"/>
                <w:i/>
                <w:iCs/>
              </w:rPr>
              <w:t>Article</w:t>
            </w:r>
          </w:p>
          <w:p w:rsidR="0009244F" w:rsidRPr="008747AF" w:rsidRDefault="0009244F" w:rsidP="0009244F">
            <w:pPr>
              <w:rPr>
                <w:rFonts w:asciiTheme="minorHAnsi" w:hAnsiTheme="minorHAnsi" w:cs="Calibri"/>
              </w:rPr>
            </w:pPr>
            <w:r w:rsidRPr="008747AF">
              <w:rPr>
                <w:rFonts w:asciiTheme="minorHAnsi" w:hAnsiTheme="minorHAnsi" w:cs="Calibri"/>
              </w:rPr>
              <w:t>GIRAUD Olivier</w:t>
            </w:r>
          </w:p>
          <w:p w:rsidR="0009244F" w:rsidRPr="008747AF" w:rsidRDefault="0009244F" w:rsidP="0009244F">
            <w:pPr>
              <w:rPr>
                <w:rFonts w:asciiTheme="minorHAnsi" w:hAnsiTheme="minorHAnsi" w:cs="Calibri"/>
              </w:rPr>
            </w:pPr>
            <w:r w:rsidRPr="008747AF">
              <w:rPr>
                <w:rFonts w:asciiTheme="minorHAnsi" w:hAnsiTheme="minorHAnsi" w:cs="Calibri"/>
                <w:b/>
                <w:bCs/>
              </w:rPr>
              <w:t xml:space="preserve">Postface : Des modèles institutionnels comme des </w:t>
            </w:r>
            <w:r w:rsidRPr="008747AF">
              <w:rPr>
                <w:rFonts w:asciiTheme="minorHAnsi" w:hAnsiTheme="minorHAnsi" w:cs="Calibri"/>
                <w:b/>
                <w:bCs/>
                <w:i/>
                <w:iCs/>
              </w:rPr>
              <w:t>pop stars</w:t>
            </w:r>
            <w:r w:rsidRPr="008747AF">
              <w:rPr>
                <w:rFonts w:asciiTheme="minorHAnsi" w:hAnsiTheme="minorHAnsi" w:cs="Calibri"/>
                <w:b/>
                <w:bCs/>
              </w:rPr>
              <w:t xml:space="preserve"> : (</w:t>
            </w:r>
            <w:proofErr w:type="spellStart"/>
            <w:r w:rsidRPr="008747AF">
              <w:rPr>
                <w:rFonts w:asciiTheme="minorHAnsi" w:hAnsiTheme="minorHAnsi" w:cs="Calibri"/>
                <w:b/>
                <w:bCs/>
              </w:rPr>
              <w:t>re</w:t>
            </w:r>
            <w:proofErr w:type="spellEnd"/>
            <w:r w:rsidRPr="008747AF">
              <w:rPr>
                <w:rFonts w:asciiTheme="minorHAnsi" w:hAnsiTheme="minorHAnsi" w:cs="Calibri"/>
                <w:b/>
                <w:bCs/>
              </w:rPr>
              <w:t>)connaître le système allemand de formation cinquante ans après</w:t>
            </w:r>
            <w:r w:rsidRPr="00F4474B">
              <w:rPr>
                <w:rFonts w:asciiTheme="minorHAnsi" w:hAnsiTheme="minorHAnsi" w:cs="Calibri"/>
              </w:rPr>
              <w:t>.</w:t>
            </w:r>
          </w:p>
          <w:p w:rsidR="0009244F" w:rsidRPr="008747AF" w:rsidRDefault="0009244F" w:rsidP="0009244F">
            <w:pPr>
              <w:rPr>
                <w:rFonts w:asciiTheme="minorHAnsi" w:hAnsiTheme="minorHAnsi" w:cs="Calibri"/>
              </w:rPr>
            </w:pPr>
            <w:r w:rsidRPr="0009244F">
              <w:rPr>
                <w:rFonts w:asciiTheme="minorHAnsi" w:hAnsiTheme="minorHAnsi" w:cs="Calibri"/>
                <w:i/>
                <w:iCs/>
              </w:rPr>
              <w:t>Formation emploi</w:t>
            </w:r>
            <w:r w:rsidRPr="008747AF">
              <w:rPr>
                <w:rFonts w:asciiTheme="minorHAnsi" w:hAnsiTheme="minorHAnsi" w:cs="Calibri"/>
              </w:rPr>
              <w:t>, n° 146, 2019/2, pp. 169-176</w:t>
            </w:r>
            <w:r>
              <w:rPr>
                <w:rFonts w:asciiTheme="minorHAnsi" w:hAnsiTheme="minorHAnsi" w:cs="Calibri"/>
              </w:rPr>
              <w:t>.</w:t>
            </w:r>
          </w:p>
          <w:p w:rsidR="0009244F" w:rsidRPr="00F4474B" w:rsidRDefault="0009244F" w:rsidP="0009244F">
            <w:pPr>
              <w:rPr>
                <w:rFonts w:asciiTheme="minorHAnsi" w:hAnsiTheme="minorHAnsi" w:cs="Calibri"/>
                <w:color w:val="000000" w:themeColor="text1"/>
              </w:rPr>
            </w:pPr>
            <w:r w:rsidRPr="00F4474B">
              <w:rPr>
                <w:rFonts w:asciiTheme="minorHAnsi" w:hAnsiTheme="minorHAnsi" w:cs="Calibri"/>
                <w:color w:val="000000" w:themeColor="text1"/>
              </w:rPr>
              <w:t xml:space="preserve">Url : </w:t>
            </w:r>
            <w:hyperlink r:id="rId21" w:history="1">
              <w:r w:rsidRPr="00F4474B">
                <w:rPr>
                  <w:rStyle w:val="Lienhypertexte"/>
                  <w:rFonts w:asciiTheme="minorHAnsi" w:hAnsiTheme="minorHAnsi" w:cs="Calibri"/>
                  <w:color w:val="000000" w:themeColor="text1"/>
                </w:rPr>
                <w:t>http://journals.openedition.org/formationemploi/7289</w:t>
              </w:r>
            </w:hyperlink>
          </w:p>
          <w:p w:rsidR="0009244F" w:rsidRPr="008747AF" w:rsidRDefault="0009244F" w:rsidP="0009244F">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Enseignement professionnel, Apprentissage, Allemagne</w:t>
            </w:r>
          </w:p>
          <w:p w:rsidR="00EA1377" w:rsidRDefault="00EA1377" w:rsidP="00D95C72">
            <w:pPr>
              <w:ind w:right="93"/>
              <w:jc w:val="left"/>
            </w:pPr>
          </w:p>
        </w:tc>
      </w:tr>
      <w:tr w:rsidR="00801CBF" w:rsidTr="000C6ED9">
        <w:tc>
          <w:tcPr>
            <w:tcW w:w="1309" w:type="dxa"/>
            <w:tcBorders>
              <w:top w:val="nil"/>
              <w:left w:val="nil"/>
              <w:bottom w:val="nil"/>
              <w:right w:val="nil"/>
            </w:tcBorders>
          </w:tcPr>
          <w:p w:rsidR="00801CBF" w:rsidRDefault="007666B1" w:rsidP="00EA1377">
            <w:pPr>
              <w:jc w:val="right"/>
              <w:rPr>
                <w:rFonts w:ascii="Maple Light" w:hAnsi="Maple Light"/>
                <w:noProof/>
                <w:color w:val="BF0025"/>
              </w:rPr>
            </w:pPr>
            <w:r>
              <w:rPr>
                <w:rFonts w:ascii="Maple Light" w:hAnsi="Maple Light"/>
                <w:noProof/>
                <w:color w:val="BF0025"/>
              </w:rPr>
              <w:lastRenderedPageBreak/>
              <w:drawing>
                <wp:anchor distT="0" distB="0" distL="114300" distR="114300" simplePos="0" relativeHeight="251805696" behindDoc="0" locked="0" layoutInCell="1" allowOverlap="1">
                  <wp:simplePos x="0" y="0"/>
                  <wp:positionH relativeFrom="column">
                    <wp:posOffset>38951</wp:posOffset>
                  </wp:positionH>
                  <wp:positionV relativeFrom="paragraph">
                    <wp:posOffset>58366</wp:posOffset>
                  </wp:positionV>
                  <wp:extent cx="720000" cy="720000"/>
                  <wp:effectExtent l="0" t="0" r="4445" b="4445"/>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ossiers doc.png"/>
                          <pic:cNvPicPr/>
                        </pic:nvPicPr>
                        <pic:blipFill>
                          <a:blip r:embed="rId2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7666B1" w:rsidRPr="008747AF" w:rsidRDefault="007666B1" w:rsidP="007666B1">
            <w:pPr>
              <w:rPr>
                <w:rFonts w:asciiTheme="minorHAnsi" w:hAnsiTheme="minorHAnsi" w:cs="Calibri"/>
              </w:rPr>
            </w:pPr>
            <w:r w:rsidRPr="008747AF">
              <w:rPr>
                <w:rFonts w:asciiTheme="minorHAnsi" w:hAnsiTheme="minorHAnsi" w:cs="Calibri"/>
                <w:i/>
                <w:iCs/>
              </w:rPr>
              <w:t>Dossier documentaire</w:t>
            </w:r>
            <w:r>
              <w:rPr>
                <w:rFonts w:asciiTheme="minorHAnsi" w:hAnsiTheme="minorHAnsi" w:cs="Calibri"/>
                <w:i/>
                <w:iCs/>
              </w:rPr>
              <w:t xml:space="preserve"> HDR</w:t>
            </w:r>
          </w:p>
          <w:p w:rsidR="007666B1" w:rsidRPr="008747AF" w:rsidRDefault="007666B1" w:rsidP="007666B1">
            <w:pPr>
              <w:rPr>
                <w:rFonts w:asciiTheme="minorHAnsi" w:hAnsiTheme="minorHAnsi" w:cs="Calibri"/>
              </w:rPr>
            </w:pPr>
            <w:r w:rsidRPr="008747AF">
              <w:rPr>
                <w:rFonts w:asciiTheme="minorHAnsi" w:hAnsiTheme="minorHAnsi" w:cs="Calibri"/>
              </w:rPr>
              <w:t>HAMRAOUI Éric</w:t>
            </w:r>
          </w:p>
          <w:p w:rsidR="007666B1" w:rsidRPr="008747AF" w:rsidRDefault="007666B1" w:rsidP="007666B1">
            <w:pPr>
              <w:rPr>
                <w:rFonts w:asciiTheme="minorHAnsi" w:hAnsiTheme="minorHAnsi" w:cs="Calibri"/>
              </w:rPr>
            </w:pPr>
            <w:r w:rsidRPr="008747AF">
              <w:rPr>
                <w:rFonts w:asciiTheme="minorHAnsi" w:hAnsiTheme="minorHAnsi" w:cs="Calibri"/>
                <w:b/>
                <w:bCs/>
              </w:rPr>
              <w:t>Rationalité médicale, sensibilité thymique et analyse philosophique du travail : perspectives éthiques, politiques et esthétiques : recueil raisonné d'articles</w:t>
            </w:r>
            <w:r w:rsidRPr="00F4474B">
              <w:rPr>
                <w:rFonts w:asciiTheme="minorHAnsi" w:hAnsiTheme="minorHAnsi" w:cs="Calibri"/>
              </w:rPr>
              <w:t>.</w:t>
            </w:r>
          </w:p>
          <w:p w:rsidR="007666B1" w:rsidRPr="008747AF" w:rsidRDefault="007666B1" w:rsidP="007666B1">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Cnam</w:t>
            </w:r>
            <w:proofErr w:type="spellEnd"/>
            <w:r w:rsidRPr="008747AF">
              <w:rPr>
                <w:rFonts w:asciiTheme="minorHAnsi" w:hAnsiTheme="minorHAnsi" w:cs="Calibri"/>
              </w:rPr>
              <w:t>, 2016.- 494 p.</w:t>
            </w:r>
          </w:p>
          <w:p w:rsidR="007666B1" w:rsidRPr="00D10DAE" w:rsidRDefault="007666B1" w:rsidP="007666B1">
            <w:pPr>
              <w:rPr>
                <w:rFonts w:asciiTheme="minorHAnsi" w:hAnsiTheme="minorHAnsi" w:cs="Calibri"/>
                <w:i/>
                <w:iCs/>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Philosophie travail, Analyse travail, Soin, Éthique, Médecine, Savoir, Philosophie politique</w:t>
            </w:r>
          </w:p>
          <w:p w:rsidR="007666B1" w:rsidRPr="007666B1" w:rsidRDefault="007666B1" w:rsidP="007666B1">
            <w:pPr>
              <w:rPr>
                <w:rFonts w:asciiTheme="minorHAnsi" w:hAnsiTheme="minorHAnsi" w:cs="Calibri"/>
              </w:rPr>
            </w:pPr>
          </w:p>
        </w:tc>
      </w:tr>
      <w:tr w:rsidR="00EA1377" w:rsidTr="000C6ED9">
        <w:tc>
          <w:tcPr>
            <w:tcW w:w="1309" w:type="dxa"/>
            <w:tcBorders>
              <w:top w:val="nil"/>
              <w:left w:val="nil"/>
              <w:bottom w:val="nil"/>
              <w:right w:val="nil"/>
            </w:tcBorders>
          </w:tcPr>
          <w:p w:rsidR="00EA1377" w:rsidRDefault="00C807ED" w:rsidP="00EA1377">
            <w:pPr>
              <w:jc w:val="right"/>
            </w:pPr>
            <w:r>
              <w:rPr>
                <w:noProof/>
              </w:rPr>
              <w:drawing>
                <wp:anchor distT="0" distB="0" distL="114300" distR="114300" simplePos="0" relativeHeight="251806720" behindDoc="0" locked="0" layoutInCell="1" allowOverlap="1">
                  <wp:simplePos x="0" y="0"/>
                  <wp:positionH relativeFrom="column">
                    <wp:posOffset>39113</wp:posOffset>
                  </wp:positionH>
                  <wp:positionV relativeFrom="paragraph">
                    <wp:posOffset>595</wp:posOffset>
                  </wp:positionV>
                  <wp:extent cx="720000" cy="1018800"/>
                  <wp:effectExtent l="0" t="0" r="4445" b="0"/>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nformations social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C807ED" w:rsidRDefault="00C807ED" w:rsidP="007666B1">
            <w:pPr>
              <w:rPr>
                <w:rFonts w:asciiTheme="minorHAnsi" w:hAnsiTheme="minorHAnsi" w:cs="Calibri"/>
                <w:i/>
                <w:iCs/>
              </w:rPr>
            </w:pPr>
          </w:p>
          <w:p w:rsidR="007666B1" w:rsidRPr="008747AF" w:rsidRDefault="007666B1" w:rsidP="007666B1">
            <w:pPr>
              <w:rPr>
                <w:rFonts w:asciiTheme="minorHAnsi" w:hAnsiTheme="minorHAnsi" w:cs="Calibri"/>
              </w:rPr>
            </w:pPr>
            <w:r w:rsidRPr="008747AF">
              <w:rPr>
                <w:rFonts w:asciiTheme="minorHAnsi" w:hAnsiTheme="minorHAnsi" w:cs="Calibri"/>
                <w:i/>
                <w:iCs/>
              </w:rPr>
              <w:t>Article</w:t>
            </w:r>
          </w:p>
          <w:p w:rsidR="007666B1" w:rsidRPr="008747AF" w:rsidRDefault="007666B1" w:rsidP="007666B1">
            <w:pPr>
              <w:rPr>
                <w:rFonts w:asciiTheme="minorHAnsi" w:hAnsiTheme="minorHAnsi" w:cs="Calibri"/>
              </w:rPr>
            </w:pPr>
            <w:r w:rsidRPr="008747AF">
              <w:rPr>
                <w:rFonts w:asciiTheme="minorHAnsi" w:hAnsiTheme="minorHAnsi" w:cs="Calibri"/>
              </w:rPr>
              <w:t>LAVILLE Jean-Louis</w:t>
            </w:r>
          </w:p>
          <w:p w:rsidR="007666B1" w:rsidRPr="008747AF" w:rsidRDefault="007666B1" w:rsidP="007666B1">
            <w:pPr>
              <w:rPr>
                <w:rFonts w:asciiTheme="minorHAnsi" w:hAnsiTheme="minorHAnsi" w:cs="Calibri"/>
              </w:rPr>
            </w:pPr>
            <w:r w:rsidRPr="008747AF">
              <w:rPr>
                <w:rFonts w:asciiTheme="minorHAnsi" w:hAnsiTheme="minorHAnsi" w:cs="Calibri"/>
                <w:b/>
                <w:bCs/>
              </w:rPr>
              <w:t>L'économie sociale et solidaire : pour une sociologie des émergences</w:t>
            </w:r>
            <w:r w:rsidRPr="00F4474B">
              <w:rPr>
                <w:rFonts w:asciiTheme="minorHAnsi" w:hAnsiTheme="minorHAnsi" w:cs="Calibri"/>
              </w:rPr>
              <w:t>.</w:t>
            </w:r>
          </w:p>
          <w:p w:rsidR="007666B1" w:rsidRPr="008747AF" w:rsidRDefault="007666B1" w:rsidP="007666B1">
            <w:pPr>
              <w:rPr>
                <w:rFonts w:asciiTheme="minorHAnsi" w:hAnsiTheme="minorHAnsi" w:cs="Calibri"/>
              </w:rPr>
            </w:pPr>
            <w:r w:rsidRPr="008D4825">
              <w:rPr>
                <w:rFonts w:asciiTheme="minorHAnsi" w:hAnsiTheme="minorHAnsi" w:cs="Calibri"/>
                <w:i/>
                <w:iCs/>
              </w:rPr>
              <w:t>Informations sociales</w:t>
            </w:r>
            <w:r w:rsidRPr="008747AF">
              <w:rPr>
                <w:rFonts w:asciiTheme="minorHAnsi" w:hAnsiTheme="minorHAnsi" w:cs="Calibri"/>
              </w:rPr>
              <w:t>, n° 199, 2019, pp. 52-60</w:t>
            </w:r>
            <w:r>
              <w:rPr>
                <w:rFonts w:asciiTheme="minorHAnsi" w:hAnsiTheme="minorHAnsi" w:cs="Calibri"/>
              </w:rPr>
              <w:t>.</w:t>
            </w:r>
          </w:p>
          <w:p w:rsidR="007666B1" w:rsidRPr="008747AF" w:rsidRDefault="007666B1" w:rsidP="007666B1">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Économie sociale et solidaire</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C807ED" w:rsidP="00EA1377">
            <w:pPr>
              <w:jc w:val="right"/>
            </w:pPr>
            <w:r>
              <w:rPr>
                <w:noProof/>
              </w:rPr>
              <w:drawing>
                <wp:anchor distT="0" distB="0" distL="114300" distR="114300" simplePos="0" relativeHeight="251807744" behindDoc="0" locked="0" layoutInCell="1" allowOverlap="1">
                  <wp:simplePos x="0" y="0"/>
                  <wp:positionH relativeFrom="column">
                    <wp:posOffset>39005</wp:posOffset>
                  </wp:positionH>
                  <wp:positionV relativeFrom="paragraph">
                    <wp:posOffset>41</wp:posOffset>
                  </wp:positionV>
                  <wp:extent cx="720000" cy="1015200"/>
                  <wp:effectExtent l="0" t="0" r="4445" b="1270"/>
                  <wp:wrapSquare wrapText="bothSides"/>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arré.jpg"/>
                          <pic:cNvPicPr/>
                        </pic:nvPicPr>
                        <pic:blipFill>
                          <a:blip r:embed="rId24">
                            <a:extLst>
                              <a:ext uri="{28A0092B-C50C-407E-A947-70E740481C1C}">
                                <a14:useLocalDpi xmlns:a14="http://schemas.microsoft.com/office/drawing/2010/main" val="0"/>
                              </a:ext>
                            </a:extLst>
                          </a:blip>
                          <a:stretch>
                            <a:fillRect/>
                          </a:stretch>
                        </pic:blipFill>
                        <pic:spPr>
                          <a:xfrm>
                            <a:off x="0" y="0"/>
                            <a:ext cx="720000" cy="10152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C807ED" w:rsidRPr="008747AF" w:rsidRDefault="00C807ED" w:rsidP="00C807ED">
            <w:pPr>
              <w:rPr>
                <w:rFonts w:asciiTheme="minorHAnsi" w:hAnsiTheme="minorHAnsi" w:cs="Calibri"/>
              </w:rPr>
            </w:pPr>
            <w:r w:rsidRPr="008747AF">
              <w:rPr>
                <w:rFonts w:asciiTheme="minorHAnsi" w:hAnsiTheme="minorHAnsi" w:cs="Calibri"/>
                <w:i/>
                <w:iCs/>
              </w:rPr>
              <w:t>Chapitre d'ouvrage</w:t>
            </w:r>
          </w:p>
          <w:p w:rsidR="00C807ED" w:rsidRPr="008747AF" w:rsidRDefault="00C807ED" w:rsidP="00C807ED">
            <w:pPr>
              <w:rPr>
                <w:rFonts w:asciiTheme="minorHAnsi" w:hAnsiTheme="minorHAnsi" w:cs="Calibri"/>
              </w:rPr>
            </w:pPr>
            <w:r w:rsidRPr="008747AF">
              <w:rPr>
                <w:rFonts w:asciiTheme="minorHAnsi" w:hAnsiTheme="minorHAnsi" w:cs="Calibri"/>
              </w:rPr>
              <w:t>MAYEN Patrick</w:t>
            </w:r>
          </w:p>
          <w:p w:rsidR="00C807ED" w:rsidRPr="008747AF" w:rsidRDefault="00C807ED" w:rsidP="00C807ED">
            <w:pPr>
              <w:rPr>
                <w:rFonts w:asciiTheme="minorHAnsi" w:hAnsiTheme="minorHAnsi" w:cs="Calibri"/>
              </w:rPr>
            </w:pPr>
            <w:r w:rsidRPr="008747AF">
              <w:rPr>
                <w:rFonts w:asciiTheme="minorHAnsi" w:hAnsiTheme="minorHAnsi" w:cs="Calibri"/>
                <w:b/>
                <w:bCs/>
              </w:rPr>
              <w:t>Conclusion : sur les épaules des géants</w:t>
            </w:r>
            <w:r w:rsidRPr="00F4474B">
              <w:rPr>
                <w:rFonts w:asciiTheme="minorHAnsi" w:hAnsiTheme="minorHAnsi" w:cs="Calibri"/>
              </w:rPr>
              <w:t>, in : Carré Philippe (</w:t>
            </w:r>
            <w:proofErr w:type="spellStart"/>
            <w:r w:rsidRPr="00F4474B">
              <w:rPr>
                <w:rFonts w:asciiTheme="minorHAnsi" w:hAnsiTheme="minorHAnsi" w:cs="Calibri"/>
              </w:rPr>
              <w:t>dir</w:t>
            </w:r>
            <w:proofErr w:type="spellEnd"/>
            <w:r w:rsidRPr="00F4474B">
              <w:rPr>
                <w:rFonts w:asciiTheme="minorHAnsi" w:hAnsiTheme="minorHAnsi" w:cs="Calibri"/>
              </w:rPr>
              <w:t>.), Mayen Patrick (</w:t>
            </w:r>
            <w:proofErr w:type="spellStart"/>
            <w:r w:rsidRPr="00F4474B">
              <w:rPr>
                <w:rFonts w:asciiTheme="minorHAnsi" w:hAnsiTheme="minorHAnsi" w:cs="Calibri"/>
              </w:rPr>
              <w:t>dir</w:t>
            </w:r>
            <w:proofErr w:type="spellEnd"/>
            <w:r w:rsidRPr="00F4474B">
              <w:rPr>
                <w:rFonts w:asciiTheme="minorHAnsi" w:hAnsiTheme="minorHAnsi" w:cs="Calibri"/>
              </w:rPr>
              <w:t xml:space="preserve">.).- </w:t>
            </w:r>
            <w:r w:rsidRPr="00F4474B">
              <w:rPr>
                <w:rFonts w:asciiTheme="minorHAnsi" w:hAnsiTheme="minorHAnsi" w:cs="Calibri"/>
                <w:i/>
                <w:iCs/>
              </w:rPr>
              <w:t>Psychologies pour la formation</w:t>
            </w:r>
            <w:r w:rsidRPr="00F4474B">
              <w:rPr>
                <w:rFonts w:asciiTheme="minorHAnsi" w:hAnsiTheme="minorHAnsi" w:cs="Calibri"/>
              </w:rPr>
              <w:t>.</w:t>
            </w:r>
          </w:p>
          <w:p w:rsidR="00C807ED" w:rsidRPr="008747AF" w:rsidRDefault="00C807ED" w:rsidP="00C807ED">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Dunod</w:t>
            </w:r>
            <w:proofErr w:type="spellEnd"/>
            <w:r w:rsidRPr="008747AF">
              <w:rPr>
                <w:rFonts w:asciiTheme="minorHAnsi" w:hAnsiTheme="minorHAnsi" w:cs="Calibri"/>
              </w:rPr>
              <w:t>, 2019.- pp. 241-251</w:t>
            </w:r>
            <w:r>
              <w:rPr>
                <w:rFonts w:asciiTheme="minorHAnsi" w:hAnsiTheme="minorHAnsi" w:cs="Calibri"/>
              </w:rPr>
              <w:t>.</w:t>
            </w:r>
          </w:p>
          <w:p w:rsidR="00C807ED" w:rsidRPr="008747AF" w:rsidRDefault="00C807ED" w:rsidP="00C807ED">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Psychologie formation</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C807ED" w:rsidP="00EA1377">
            <w:pPr>
              <w:jc w:val="right"/>
            </w:pPr>
            <w:r>
              <w:rPr>
                <w:noProof/>
              </w:rPr>
              <w:drawing>
                <wp:anchor distT="0" distB="0" distL="114300" distR="114300" simplePos="0" relativeHeight="251809792" behindDoc="0" locked="0" layoutInCell="1" allowOverlap="1" wp14:anchorId="7518B3F4" wp14:editId="4FBC8197">
                  <wp:simplePos x="0" y="0"/>
                  <wp:positionH relativeFrom="column">
                    <wp:posOffset>38911</wp:posOffset>
                  </wp:positionH>
                  <wp:positionV relativeFrom="paragraph">
                    <wp:posOffset>270</wp:posOffset>
                  </wp:positionV>
                  <wp:extent cx="720000" cy="1015200"/>
                  <wp:effectExtent l="0" t="0" r="4445" b="1270"/>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arré.jpg"/>
                          <pic:cNvPicPr/>
                        </pic:nvPicPr>
                        <pic:blipFill>
                          <a:blip r:embed="rId24">
                            <a:extLst>
                              <a:ext uri="{28A0092B-C50C-407E-A947-70E740481C1C}">
                                <a14:useLocalDpi xmlns:a14="http://schemas.microsoft.com/office/drawing/2010/main" val="0"/>
                              </a:ext>
                            </a:extLst>
                          </a:blip>
                          <a:stretch>
                            <a:fillRect/>
                          </a:stretch>
                        </pic:blipFill>
                        <pic:spPr>
                          <a:xfrm>
                            <a:off x="0" y="0"/>
                            <a:ext cx="720000" cy="10152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C807ED" w:rsidRDefault="00C807ED" w:rsidP="00C807ED">
            <w:pPr>
              <w:rPr>
                <w:rFonts w:asciiTheme="minorHAnsi" w:hAnsiTheme="minorHAnsi" w:cs="Calibri"/>
                <w:i/>
                <w:iCs/>
              </w:rPr>
            </w:pPr>
          </w:p>
          <w:p w:rsidR="00C807ED" w:rsidRPr="008747AF" w:rsidRDefault="00C807ED" w:rsidP="00C807ED">
            <w:pPr>
              <w:rPr>
                <w:rFonts w:asciiTheme="minorHAnsi" w:hAnsiTheme="minorHAnsi" w:cs="Calibri"/>
              </w:rPr>
            </w:pPr>
            <w:r w:rsidRPr="008747AF">
              <w:rPr>
                <w:rFonts w:asciiTheme="minorHAnsi" w:hAnsiTheme="minorHAnsi" w:cs="Calibri"/>
                <w:i/>
                <w:iCs/>
              </w:rPr>
              <w:t>Chapitre d'ouvrage</w:t>
            </w:r>
          </w:p>
          <w:p w:rsidR="00C807ED" w:rsidRPr="008747AF" w:rsidRDefault="00C807ED" w:rsidP="00C807ED">
            <w:pPr>
              <w:rPr>
                <w:rFonts w:asciiTheme="minorHAnsi" w:hAnsiTheme="minorHAnsi" w:cs="Calibri"/>
              </w:rPr>
            </w:pPr>
            <w:r w:rsidRPr="008747AF">
              <w:rPr>
                <w:rFonts w:asciiTheme="minorHAnsi" w:hAnsiTheme="minorHAnsi" w:cs="Calibri"/>
              </w:rPr>
              <w:t>MAYEN Patrick</w:t>
            </w:r>
          </w:p>
          <w:p w:rsidR="00C807ED" w:rsidRPr="008747AF" w:rsidRDefault="00C807ED" w:rsidP="00C807ED">
            <w:pPr>
              <w:rPr>
                <w:rFonts w:asciiTheme="minorHAnsi" w:hAnsiTheme="minorHAnsi" w:cs="Calibri"/>
              </w:rPr>
            </w:pPr>
            <w:r w:rsidRPr="008747AF">
              <w:rPr>
                <w:rFonts w:asciiTheme="minorHAnsi" w:hAnsiTheme="minorHAnsi" w:cs="Calibri"/>
                <w:b/>
                <w:bCs/>
              </w:rPr>
              <w:t>Conclusion : sur les épaules des géants</w:t>
            </w:r>
            <w:r w:rsidRPr="00F4474B">
              <w:rPr>
                <w:rFonts w:asciiTheme="minorHAnsi" w:hAnsiTheme="minorHAnsi" w:cs="Calibri"/>
              </w:rPr>
              <w:t>, in : Carré Philippe (</w:t>
            </w:r>
            <w:proofErr w:type="spellStart"/>
            <w:r w:rsidRPr="00F4474B">
              <w:rPr>
                <w:rFonts w:asciiTheme="minorHAnsi" w:hAnsiTheme="minorHAnsi" w:cs="Calibri"/>
              </w:rPr>
              <w:t>dir</w:t>
            </w:r>
            <w:proofErr w:type="spellEnd"/>
            <w:r w:rsidRPr="00F4474B">
              <w:rPr>
                <w:rFonts w:asciiTheme="minorHAnsi" w:hAnsiTheme="minorHAnsi" w:cs="Calibri"/>
              </w:rPr>
              <w:t>.), Mayen Patrick (</w:t>
            </w:r>
            <w:proofErr w:type="spellStart"/>
            <w:r w:rsidRPr="00F4474B">
              <w:rPr>
                <w:rFonts w:asciiTheme="minorHAnsi" w:hAnsiTheme="minorHAnsi" w:cs="Calibri"/>
              </w:rPr>
              <w:t>dir</w:t>
            </w:r>
            <w:proofErr w:type="spellEnd"/>
            <w:r w:rsidRPr="00F4474B">
              <w:rPr>
                <w:rFonts w:asciiTheme="minorHAnsi" w:hAnsiTheme="minorHAnsi" w:cs="Calibri"/>
              </w:rPr>
              <w:t xml:space="preserve">.).- </w:t>
            </w:r>
            <w:r w:rsidRPr="00F4474B">
              <w:rPr>
                <w:rFonts w:asciiTheme="minorHAnsi" w:hAnsiTheme="minorHAnsi" w:cs="Calibri"/>
                <w:i/>
                <w:iCs/>
              </w:rPr>
              <w:t>Psychologies pour la formation</w:t>
            </w:r>
            <w:r w:rsidRPr="00F4474B">
              <w:rPr>
                <w:rFonts w:asciiTheme="minorHAnsi" w:hAnsiTheme="minorHAnsi" w:cs="Calibri"/>
              </w:rPr>
              <w:t>.</w:t>
            </w:r>
          </w:p>
          <w:p w:rsidR="00C807ED" w:rsidRPr="008747AF" w:rsidRDefault="00C807ED" w:rsidP="00C807ED">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Dunod</w:t>
            </w:r>
            <w:proofErr w:type="spellEnd"/>
            <w:r w:rsidRPr="008747AF">
              <w:rPr>
                <w:rFonts w:asciiTheme="minorHAnsi" w:hAnsiTheme="minorHAnsi" w:cs="Calibri"/>
              </w:rPr>
              <w:t>, 2019.- pp. 241-251</w:t>
            </w:r>
            <w:r>
              <w:rPr>
                <w:rFonts w:asciiTheme="minorHAnsi" w:hAnsiTheme="minorHAnsi" w:cs="Calibri"/>
              </w:rPr>
              <w:t>.</w:t>
            </w:r>
          </w:p>
          <w:p w:rsidR="00C807ED" w:rsidRPr="008747AF" w:rsidRDefault="00C807ED" w:rsidP="00C807ED">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Psychologie formation</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C807ED" w:rsidP="00EA1377">
            <w:pPr>
              <w:jc w:val="right"/>
            </w:pPr>
            <w:r>
              <w:rPr>
                <w:noProof/>
              </w:rPr>
              <w:drawing>
                <wp:anchor distT="0" distB="0" distL="114300" distR="114300" simplePos="0" relativeHeight="251811840" behindDoc="0" locked="0" layoutInCell="1" allowOverlap="1" wp14:anchorId="229CBE29" wp14:editId="7237F179">
                  <wp:simplePos x="0" y="0"/>
                  <wp:positionH relativeFrom="column">
                    <wp:posOffset>38911</wp:posOffset>
                  </wp:positionH>
                  <wp:positionV relativeFrom="paragraph">
                    <wp:posOffset>243</wp:posOffset>
                  </wp:positionV>
                  <wp:extent cx="720000" cy="1029600"/>
                  <wp:effectExtent l="0" t="0" r="4445"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locco.jpg"/>
                          <pic:cNvPicPr/>
                        </pic:nvPicPr>
                        <pic:blipFill>
                          <a:blip r:embed="rId19">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C807ED" w:rsidRPr="008747AF" w:rsidRDefault="00C807ED" w:rsidP="00C807ED">
            <w:pPr>
              <w:rPr>
                <w:rFonts w:asciiTheme="minorHAnsi" w:hAnsiTheme="minorHAnsi" w:cs="Calibri"/>
              </w:rPr>
            </w:pPr>
            <w:r w:rsidRPr="008747AF">
              <w:rPr>
                <w:rFonts w:asciiTheme="minorHAnsi" w:hAnsiTheme="minorHAnsi" w:cs="Calibri"/>
                <w:i/>
                <w:iCs/>
              </w:rPr>
              <w:t>Chapitre d'ouvrage</w:t>
            </w:r>
          </w:p>
          <w:p w:rsidR="00C807ED" w:rsidRPr="008747AF" w:rsidRDefault="00C807ED" w:rsidP="00C807ED">
            <w:pPr>
              <w:rPr>
                <w:rFonts w:asciiTheme="minorHAnsi" w:hAnsiTheme="minorHAnsi" w:cs="Calibri"/>
              </w:rPr>
            </w:pPr>
            <w:r w:rsidRPr="008747AF">
              <w:rPr>
                <w:rFonts w:asciiTheme="minorHAnsi" w:hAnsiTheme="minorHAnsi" w:cs="Calibri"/>
              </w:rPr>
              <w:t>METZGER Jean-Luc</w:t>
            </w:r>
          </w:p>
          <w:p w:rsidR="00C807ED" w:rsidRPr="008747AF" w:rsidRDefault="00C807ED" w:rsidP="00C807ED">
            <w:pPr>
              <w:rPr>
                <w:rFonts w:asciiTheme="minorHAnsi" w:hAnsiTheme="minorHAnsi" w:cs="Calibri"/>
              </w:rPr>
            </w:pPr>
            <w:r w:rsidRPr="008747AF">
              <w:rPr>
                <w:rFonts w:asciiTheme="minorHAnsi" w:hAnsiTheme="minorHAnsi" w:cs="Calibri"/>
                <w:b/>
                <w:bCs/>
              </w:rPr>
              <w:t xml:space="preserve">La </w:t>
            </w:r>
            <w:proofErr w:type="spellStart"/>
            <w:r w:rsidRPr="008747AF">
              <w:rPr>
                <w:rFonts w:asciiTheme="minorHAnsi" w:hAnsiTheme="minorHAnsi" w:cs="Calibri"/>
                <w:b/>
                <w:bCs/>
              </w:rPr>
              <w:t>gouvernementalité</w:t>
            </w:r>
            <w:proofErr w:type="spellEnd"/>
            <w:r w:rsidRPr="008747AF">
              <w:rPr>
                <w:rFonts w:asciiTheme="minorHAnsi" w:hAnsiTheme="minorHAnsi" w:cs="Calibri"/>
                <w:b/>
                <w:bCs/>
              </w:rPr>
              <w:t xml:space="preserve"> gestionnaire au service de l'euphémisation des dominations : introduction</w:t>
            </w:r>
            <w:r w:rsidRPr="00F4474B">
              <w:rPr>
                <w:rFonts w:asciiTheme="minorHAnsi" w:hAnsiTheme="minorHAnsi" w:cs="Calibri"/>
              </w:rPr>
              <w:t xml:space="preserve">, in : </w:t>
            </w:r>
            <w:proofErr w:type="spellStart"/>
            <w:r w:rsidRPr="00F4474B">
              <w:rPr>
                <w:rFonts w:asciiTheme="minorHAnsi" w:hAnsiTheme="minorHAnsi" w:cs="Calibri"/>
              </w:rPr>
              <w:t>Flocco</w:t>
            </w:r>
            <w:proofErr w:type="spellEnd"/>
            <w:r w:rsidRPr="00F4474B">
              <w:rPr>
                <w:rFonts w:asciiTheme="minorHAnsi" w:hAnsiTheme="minorHAnsi" w:cs="Calibri"/>
              </w:rPr>
              <w:t xml:space="preserve"> Gaëtan (</w:t>
            </w:r>
            <w:proofErr w:type="spellStart"/>
            <w:r w:rsidRPr="00F4474B">
              <w:rPr>
                <w:rFonts w:asciiTheme="minorHAnsi" w:hAnsiTheme="minorHAnsi" w:cs="Calibri"/>
              </w:rPr>
              <w:t>coord</w:t>
            </w:r>
            <w:proofErr w:type="spellEnd"/>
            <w:r w:rsidRPr="00F4474B">
              <w:rPr>
                <w:rFonts w:asciiTheme="minorHAnsi" w:hAnsiTheme="minorHAnsi" w:cs="Calibri"/>
              </w:rPr>
              <w:t xml:space="preserve">.), </w:t>
            </w:r>
            <w:proofErr w:type="spellStart"/>
            <w:r w:rsidRPr="00F4474B">
              <w:rPr>
                <w:rFonts w:asciiTheme="minorHAnsi" w:hAnsiTheme="minorHAnsi" w:cs="Calibri"/>
              </w:rPr>
              <w:t>Mougeot</w:t>
            </w:r>
            <w:proofErr w:type="spellEnd"/>
            <w:r w:rsidRPr="00F4474B">
              <w:rPr>
                <w:rFonts w:asciiTheme="minorHAnsi" w:hAnsiTheme="minorHAnsi" w:cs="Calibri"/>
              </w:rPr>
              <w:t xml:space="preserve"> Frédéric (</w:t>
            </w:r>
            <w:proofErr w:type="spellStart"/>
            <w:r w:rsidRPr="00F4474B">
              <w:rPr>
                <w:rFonts w:asciiTheme="minorHAnsi" w:hAnsiTheme="minorHAnsi" w:cs="Calibri"/>
              </w:rPr>
              <w:t>coord</w:t>
            </w:r>
            <w:proofErr w:type="spellEnd"/>
            <w:r w:rsidRPr="00F4474B">
              <w:rPr>
                <w:rFonts w:asciiTheme="minorHAnsi" w:hAnsiTheme="minorHAnsi" w:cs="Calibri"/>
              </w:rPr>
              <w:t xml:space="preserve">.), </w:t>
            </w:r>
            <w:proofErr w:type="spellStart"/>
            <w:r w:rsidRPr="00F4474B">
              <w:rPr>
                <w:rFonts w:asciiTheme="minorHAnsi" w:hAnsiTheme="minorHAnsi" w:cs="Calibri"/>
              </w:rPr>
              <w:t>Ruffier</w:t>
            </w:r>
            <w:proofErr w:type="spellEnd"/>
            <w:r w:rsidRPr="00F4474B">
              <w:rPr>
                <w:rFonts w:asciiTheme="minorHAnsi" w:hAnsiTheme="minorHAnsi" w:cs="Calibri"/>
              </w:rPr>
              <w:t xml:space="preserve"> Clément (</w:t>
            </w:r>
            <w:proofErr w:type="spellStart"/>
            <w:r w:rsidRPr="00F4474B">
              <w:rPr>
                <w:rFonts w:asciiTheme="minorHAnsi" w:hAnsiTheme="minorHAnsi" w:cs="Calibri"/>
              </w:rPr>
              <w:t>coord</w:t>
            </w:r>
            <w:proofErr w:type="spellEnd"/>
            <w:r w:rsidRPr="00F4474B">
              <w:rPr>
                <w:rFonts w:asciiTheme="minorHAnsi" w:hAnsiTheme="minorHAnsi" w:cs="Calibri"/>
              </w:rPr>
              <w:t xml:space="preserve">.).- </w:t>
            </w:r>
            <w:r w:rsidRPr="00F4474B">
              <w:rPr>
                <w:rFonts w:asciiTheme="minorHAnsi" w:hAnsiTheme="minorHAnsi" w:cs="Calibri"/>
                <w:i/>
                <w:iCs/>
              </w:rPr>
              <w:t>Le travail des dominations : de l'emprise aux résistances</w:t>
            </w:r>
            <w:r w:rsidRPr="00F4474B">
              <w:rPr>
                <w:rFonts w:asciiTheme="minorHAnsi" w:hAnsiTheme="minorHAnsi" w:cs="Calibri"/>
              </w:rPr>
              <w:t>.</w:t>
            </w:r>
          </w:p>
          <w:p w:rsidR="00C807ED" w:rsidRPr="008747AF" w:rsidRDefault="00C807ED" w:rsidP="00C807ED">
            <w:pPr>
              <w:rPr>
                <w:rFonts w:asciiTheme="minorHAnsi" w:hAnsiTheme="minorHAnsi" w:cs="Calibri"/>
              </w:rPr>
            </w:pPr>
            <w:r w:rsidRPr="008747AF">
              <w:rPr>
                <w:rFonts w:asciiTheme="minorHAnsi" w:hAnsiTheme="minorHAnsi" w:cs="Calibri"/>
              </w:rPr>
              <w:t xml:space="preserve">Toulouse : </w:t>
            </w:r>
            <w:proofErr w:type="spellStart"/>
            <w:r w:rsidRPr="008747AF">
              <w:rPr>
                <w:rFonts w:asciiTheme="minorHAnsi" w:hAnsiTheme="minorHAnsi" w:cs="Calibri"/>
              </w:rPr>
              <w:t>Octarès</w:t>
            </w:r>
            <w:proofErr w:type="spellEnd"/>
            <w:r w:rsidRPr="008747AF">
              <w:rPr>
                <w:rFonts w:asciiTheme="minorHAnsi" w:hAnsiTheme="minorHAnsi" w:cs="Calibri"/>
              </w:rPr>
              <w:t>, 2019.- pp. 217-224</w:t>
            </w:r>
            <w:r>
              <w:rPr>
                <w:rFonts w:asciiTheme="minorHAnsi" w:hAnsiTheme="minorHAnsi" w:cs="Calibri"/>
              </w:rPr>
              <w:t>.</w:t>
            </w:r>
            <w:r w:rsidRPr="008747AF">
              <w:rPr>
                <w:rFonts w:asciiTheme="minorHAnsi" w:hAnsiTheme="minorHAnsi" w:cs="Calibri"/>
              </w:rPr>
              <w:t>- (Coll. Le travail en débats/Colloques et congrès)</w:t>
            </w:r>
          </w:p>
          <w:p w:rsidR="00C807ED" w:rsidRPr="008747AF" w:rsidRDefault="00C807ED" w:rsidP="00C807ED">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Pouvoir, Sociologie travail</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C807ED" w:rsidP="00EA1377">
            <w:pPr>
              <w:jc w:val="right"/>
            </w:pPr>
            <w:r>
              <w:rPr>
                <w:noProof/>
              </w:rPr>
              <w:drawing>
                <wp:anchor distT="0" distB="0" distL="114300" distR="114300" simplePos="0" relativeHeight="251813888" behindDoc="0" locked="0" layoutInCell="1" allowOverlap="1" wp14:anchorId="4C937332" wp14:editId="4FB729DE">
                  <wp:simplePos x="0" y="0"/>
                  <wp:positionH relativeFrom="column">
                    <wp:posOffset>39032</wp:posOffset>
                  </wp:positionH>
                  <wp:positionV relativeFrom="paragraph">
                    <wp:posOffset>0</wp:posOffset>
                  </wp:positionV>
                  <wp:extent cx="720000" cy="1015200"/>
                  <wp:effectExtent l="0" t="0" r="4445" b="1270"/>
                  <wp:wrapSquare wrapText="bothSides"/>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arré.jpg"/>
                          <pic:cNvPicPr/>
                        </pic:nvPicPr>
                        <pic:blipFill>
                          <a:blip r:embed="rId24">
                            <a:extLst>
                              <a:ext uri="{28A0092B-C50C-407E-A947-70E740481C1C}">
                                <a14:useLocalDpi xmlns:a14="http://schemas.microsoft.com/office/drawing/2010/main" val="0"/>
                              </a:ext>
                            </a:extLst>
                          </a:blip>
                          <a:stretch>
                            <a:fillRect/>
                          </a:stretch>
                        </pic:blipFill>
                        <pic:spPr>
                          <a:xfrm>
                            <a:off x="0" y="0"/>
                            <a:ext cx="720000" cy="10152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C807ED" w:rsidRPr="008747AF" w:rsidRDefault="00C807ED" w:rsidP="00C807ED">
            <w:pPr>
              <w:rPr>
                <w:rFonts w:asciiTheme="minorHAnsi" w:hAnsiTheme="minorHAnsi" w:cs="Calibri"/>
              </w:rPr>
            </w:pPr>
            <w:r w:rsidRPr="008747AF">
              <w:rPr>
                <w:rFonts w:asciiTheme="minorHAnsi" w:hAnsiTheme="minorHAnsi" w:cs="Calibri"/>
                <w:i/>
                <w:iCs/>
              </w:rPr>
              <w:t>Chapitre d'ouvrage</w:t>
            </w:r>
          </w:p>
          <w:p w:rsidR="00C807ED" w:rsidRPr="008747AF" w:rsidRDefault="00C807ED" w:rsidP="00C807ED">
            <w:pPr>
              <w:rPr>
                <w:rFonts w:asciiTheme="minorHAnsi" w:hAnsiTheme="minorHAnsi" w:cs="Calibri"/>
              </w:rPr>
            </w:pPr>
            <w:r w:rsidRPr="008747AF">
              <w:rPr>
                <w:rFonts w:asciiTheme="minorHAnsi" w:hAnsiTheme="minorHAnsi" w:cs="Calibri"/>
              </w:rPr>
              <w:t>OLRY Paul</w:t>
            </w:r>
          </w:p>
          <w:p w:rsidR="00C807ED" w:rsidRPr="008747AF" w:rsidRDefault="00C807ED" w:rsidP="00C807ED">
            <w:pPr>
              <w:rPr>
                <w:rFonts w:asciiTheme="minorHAnsi" w:hAnsiTheme="minorHAnsi" w:cs="Calibri"/>
              </w:rPr>
            </w:pPr>
            <w:proofErr w:type="spellStart"/>
            <w:r w:rsidRPr="008747AF">
              <w:rPr>
                <w:rFonts w:asciiTheme="minorHAnsi" w:hAnsiTheme="minorHAnsi" w:cs="Calibri"/>
                <w:b/>
                <w:bCs/>
              </w:rPr>
              <w:t>Aleksei</w:t>
            </w:r>
            <w:proofErr w:type="spellEnd"/>
            <w:r w:rsidRPr="008747AF">
              <w:rPr>
                <w:rFonts w:asciiTheme="minorHAnsi" w:hAnsiTheme="minorHAnsi" w:cs="Calibri"/>
                <w:b/>
                <w:bCs/>
              </w:rPr>
              <w:t xml:space="preserve"> Leontiev et la théorie de l'activité</w:t>
            </w:r>
            <w:r w:rsidRPr="00F4474B">
              <w:rPr>
                <w:rFonts w:asciiTheme="minorHAnsi" w:hAnsiTheme="minorHAnsi" w:cs="Calibri"/>
              </w:rPr>
              <w:t>, in : Carré Philippe (</w:t>
            </w:r>
            <w:proofErr w:type="spellStart"/>
            <w:r w:rsidRPr="00F4474B">
              <w:rPr>
                <w:rFonts w:asciiTheme="minorHAnsi" w:hAnsiTheme="minorHAnsi" w:cs="Calibri"/>
              </w:rPr>
              <w:t>dir</w:t>
            </w:r>
            <w:proofErr w:type="spellEnd"/>
            <w:r w:rsidRPr="00F4474B">
              <w:rPr>
                <w:rFonts w:asciiTheme="minorHAnsi" w:hAnsiTheme="minorHAnsi" w:cs="Calibri"/>
              </w:rPr>
              <w:t>.), Mayen Patrick (</w:t>
            </w:r>
            <w:proofErr w:type="spellStart"/>
            <w:r w:rsidRPr="00F4474B">
              <w:rPr>
                <w:rFonts w:asciiTheme="minorHAnsi" w:hAnsiTheme="minorHAnsi" w:cs="Calibri"/>
              </w:rPr>
              <w:t>dir</w:t>
            </w:r>
            <w:proofErr w:type="spellEnd"/>
            <w:r w:rsidRPr="00F4474B">
              <w:rPr>
                <w:rFonts w:asciiTheme="minorHAnsi" w:hAnsiTheme="minorHAnsi" w:cs="Calibri"/>
              </w:rPr>
              <w:t xml:space="preserve">.).- </w:t>
            </w:r>
            <w:r w:rsidRPr="00F4474B">
              <w:rPr>
                <w:rFonts w:asciiTheme="minorHAnsi" w:hAnsiTheme="minorHAnsi" w:cs="Calibri"/>
                <w:i/>
                <w:iCs/>
              </w:rPr>
              <w:t>Psychologies pour la formation</w:t>
            </w:r>
            <w:r w:rsidRPr="00F4474B">
              <w:rPr>
                <w:rFonts w:asciiTheme="minorHAnsi" w:hAnsiTheme="minorHAnsi" w:cs="Calibri"/>
              </w:rPr>
              <w:t>.</w:t>
            </w:r>
          </w:p>
          <w:p w:rsidR="00C807ED" w:rsidRPr="008747AF" w:rsidRDefault="00C807ED" w:rsidP="00C807ED">
            <w:pPr>
              <w:rPr>
                <w:rFonts w:asciiTheme="minorHAnsi" w:hAnsiTheme="minorHAnsi" w:cs="Calibri"/>
              </w:rPr>
            </w:pPr>
            <w:r w:rsidRPr="008747AF">
              <w:rPr>
                <w:rFonts w:asciiTheme="minorHAnsi" w:hAnsiTheme="minorHAnsi" w:cs="Calibri"/>
              </w:rPr>
              <w:t xml:space="preserve">Paris : </w:t>
            </w:r>
            <w:proofErr w:type="spellStart"/>
            <w:r w:rsidRPr="008747AF">
              <w:rPr>
                <w:rFonts w:asciiTheme="minorHAnsi" w:hAnsiTheme="minorHAnsi" w:cs="Calibri"/>
              </w:rPr>
              <w:t>Dunod</w:t>
            </w:r>
            <w:proofErr w:type="spellEnd"/>
            <w:r w:rsidRPr="008747AF">
              <w:rPr>
                <w:rFonts w:asciiTheme="minorHAnsi" w:hAnsiTheme="minorHAnsi" w:cs="Calibri"/>
              </w:rPr>
              <w:t>, 2019.- pp. 105-121</w:t>
            </w:r>
            <w:r>
              <w:rPr>
                <w:rFonts w:asciiTheme="minorHAnsi" w:hAnsiTheme="minorHAnsi" w:cs="Calibri"/>
              </w:rPr>
              <w:t>.</w:t>
            </w:r>
          </w:p>
          <w:p w:rsidR="00C807ED" w:rsidRPr="008747AF" w:rsidRDefault="00C807ED" w:rsidP="00C807ED">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Leontiev Alexis, Psychologie formation, Analyse activité</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Default="00C807ED" w:rsidP="00EA1377">
            <w:pPr>
              <w:jc w:val="right"/>
            </w:pPr>
            <w:r>
              <w:rPr>
                <w:noProof/>
              </w:rPr>
              <w:drawing>
                <wp:anchor distT="0" distB="0" distL="114300" distR="114300" simplePos="0" relativeHeight="251814912" behindDoc="0" locked="0" layoutInCell="1" allowOverlap="1">
                  <wp:simplePos x="0" y="0"/>
                  <wp:positionH relativeFrom="column">
                    <wp:posOffset>38735</wp:posOffset>
                  </wp:positionH>
                  <wp:positionV relativeFrom="paragraph">
                    <wp:posOffset>730</wp:posOffset>
                  </wp:positionV>
                  <wp:extent cx="720000" cy="1044000"/>
                  <wp:effectExtent l="0" t="0" r="4445"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Terrains et travaux.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0000" cy="10440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C807ED" w:rsidRPr="008747AF" w:rsidRDefault="00C807ED" w:rsidP="00C807ED">
            <w:pPr>
              <w:rPr>
                <w:rFonts w:asciiTheme="minorHAnsi" w:hAnsiTheme="minorHAnsi" w:cs="Calibri"/>
              </w:rPr>
            </w:pPr>
            <w:r w:rsidRPr="008747AF">
              <w:rPr>
                <w:rFonts w:asciiTheme="minorHAnsi" w:hAnsiTheme="minorHAnsi" w:cs="Calibri"/>
                <w:i/>
                <w:iCs/>
              </w:rPr>
              <w:t>Article</w:t>
            </w:r>
          </w:p>
          <w:p w:rsidR="00C807ED" w:rsidRPr="008747AF" w:rsidRDefault="00C807ED" w:rsidP="00C807ED">
            <w:pPr>
              <w:rPr>
                <w:rFonts w:asciiTheme="minorHAnsi" w:hAnsiTheme="minorHAnsi" w:cs="Calibri"/>
              </w:rPr>
            </w:pPr>
            <w:r w:rsidRPr="008747AF">
              <w:rPr>
                <w:rFonts w:asciiTheme="minorHAnsi" w:hAnsiTheme="minorHAnsi" w:cs="Calibri"/>
              </w:rPr>
              <w:t>PAGIS Julie, QUIJOUX Maxime</w:t>
            </w:r>
          </w:p>
          <w:p w:rsidR="00C807ED" w:rsidRPr="008747AF" w:rsidRDefault="00C807ED" w:rsidP="00C807ED">
            <w:pPr>
              <w:rPr>
                <w:rFonts w:asciiTheme="minorHAnsi" w:hAnsiTheme="minorHAnsi" w:cs="Calibri"/>
              </w:rPr>
            </w:pPr>
            <w:r w:rsidRPr="008747AF">
              <w:rPr>
                <w:rFonts w:asciiTheme="minorHAnsi" w:hAnsiTheme="minorHAnsi" w:cs="Calibri"/>
                <w:b/>
                <w:bCs/>
              </w:rPr>
              <w:t xml:space="preserve">Des ressorts aux incidences biographiques du travail : socialisation professionnelle et circulations </w:t>
            </w:r>
            <w:proofErr w:type="spellStart"/>
            <w:r w:rsidRPr="008747AF">
              <w:rPr>
                <w:rFonts w:asciiTheme="minorHAnsi" w:hAnsiTheme="minorHAnsi" w:cs="Calibri"/>
                <w:b/>
                <w:bCs/>
              </w:rPr>
              <w:t>dispositionnelles</w:t>
            </w:r>
            <w:proofErr w:type="spellEnd"/>
            <w:r w:rsidRPr="00F4474B">
              <w:rPr>
                <w:rFonts w:asciiTheme="minorHAnsi" w:hAnsiTheme="minorHAnsi" w:cs="Calibri"/>
              </w:rPr>
              <w:t>.</w:t>
            </w:r>
          </w:p>
          <w:p w:rsidR="00C807ED" w:rsidRPr="008747AF" w:rsidRDefault="00C807ED" w:rsidP="00C807ED">
            <w:pPr>
              <w:rPr>
                <w:rFonts w:asciiTheme="minorHAnsi" w:hAnsiTheme="minorHAnsi" w:cs="Calibri"/>
              </w:rPr>
            </w:pPr>
            <w:r w:rsidRPr="00F4474B">
              <w:rPr>
                <w:rFonts w:asciiTheme="minorHAnsi" w:hAnsiTheme="minorHAnsi" w:cs="Calibri"/>
                <w:i/>
                <w:iCs/>
              </w:rPr>
              <w:t>Terrains et travaux</w:t>
            </w:r>
            <w:r w:rsidRPr="008747AF">
              <w:rPr>
                <w:rFonts w:asciiTheme="minorHAnsi" w:hAnsiTheme="minorHAnsi" w:cs="Calibri"/>
              </w:rPr>
              <w:t>, n° 34, 2019/1, pp. 5-18</w:t>
            </w:r>
            <w:r>
              <w:rPr>
                <w:rFonts w:asciiTheme="minorHAnsi" w:hAnsiTheme="minorHAnsi" w:cs="Calibri"/>
              </w:rPr>
              <w:t>.</w:t>
            </w:r>
          </w:p>
          <w:p w:rsidR="00C807ED" w:rsidRPr="00F4474B" w:rsidRDefault="00C807ED" w:rsidP="00C807ED">
            <w:pPr>
              <w:rPr>
                <w:rFonts w:asciiTheme="minorHAnsi" w:hAnsiTheme="minorHAnsi" w:cs="Calibri"/>
                <w:color w:val="000000" w:themeColor="text1"/>
                <w:lang w:val="en-US"/>
              </w:rPr>
            </w:pPr>
            <w:proofErr w:type="spellStart"/>
            <w:r w:rsidRPr="00F4474B">
              <w:rPr>
                <w:rFonts w:asciiTheme="minorHAnsi" w:hAnsiTheme="minorHAnsi" w:cs="Calibri"/>
                <w:color w:val="000000" w:themeColor="text1"/>
                <w:lang w:val="en-US"/>
              </w:rPr>
              <w:t>Url</w:t>
            </w:r>
            <w:proofErr w:type="spellEnd"/>
            <w:r w:rsidRPr="00F4474B">
              <w:rPr>
                <w:rFonts w:asciiTheme="minorHAnsi" w:hAnsiTheme="minorHAnsi" w:cs="Calibri"/>
                <w:color w:val="000000" w:themeColor="text1"/>
                <w:lang w:val="en-US"/>
              </w:rPr>
              <w:t xml:space="preserve"> : </w:t>
            </w:r>
            <w:hyperlink r:id="rId26" w:history="1">
              <w:r w:rsidRPr="00F4474B">
                <w:rPr>
                  <w:rStyle w:val="Lienhypertexte"/>
                  <w:rFonts w:asciiTheme="minorHAnsi" w:hAnsiTheme="minorHAnsi" w:cs="Calibri"/>
                  <w:color w:val="000000" w:themeColor="text1"/>
                  <w:lang w:val="en-US"/>
                </w:rPr>
                <w:t>https://www.cairn.info/revue-terrains-et-travaux-2019-1-page-5.htm</w:t>
              </w:r>
            </w:hyperlink>
          </w:p>
          <w:p w:rsidR="00C807ED" w:rsidRPr="008747AF" w:rsidRDefault="00C807ED" w:rsidP="00C807ED">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Sociologie travail, Socialisation professionnelle, Engagement</w:t>
            </w:r>
          </w:p>
          <w:p w:rsidR="00EA1377" w:rsidRDefault="00EA1377" w:rsidP="00D95C72">
            <w:pPr>
              <w:ind w:right="93"/>
              <w:jc w:val="left"/>
            </w:pPr>
          </w:p>
        </w:tc>
      </w:tr>
      <w:tr w:rsidR="00EA1377" w:rsidTr="000C6ED9">
        <w:tc>
          <w:tcPr>
            <w:tcW w:w="1309" w:type="dxa"/>
            <w:tcBorders>
              <w:top w:val="nil"/>
              <w:left w:val="nil"/>
              <w:bottom w:val="nil"/>
              <w:right w:val="nil"/>
            </w:tcBorders>
          </w:tcPr>
          <w:p w:rsidR="00EA1377" w:rsidRPr="00EA1377" w:rsidRDefault="000C6ED9" w:rsidP="00EA1377">
            <w:r>
              <w:rPr>
                <w:noProof/>
              </w:rPr>
              <w:lastRenderedPageBreak/>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720000" cy="1112400"/>
                  <wp:effectExtent l="0" t="0" r="4445" b="5715"/>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Revue_Ire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20000" cy="1112400"/>
                          </a:xfrm>
                          <a:prstGeom prst="rect">
                            <a:avLst/>
                          </a:prstGeom>
                        </pic:spPr>
                      </pic:pic>
                    </a:graphicData>
                  </a:graphic>
                  <wp14:sizeRelH relativeFrom="margin">
                    <wp14:pctWidth>0</wp14:pctWidth>
                  </wp14:sizeRelH>
                  <wp14:sizeRelV relativeFrom="margin">
                    <wp14:pctHeight>0</wp14:pctHeight>
                  </wp14:sizeRelV>
                </wp:anchor>
              </w:drawing>
            </w:r>
          </w:p>
        </w:tc>
        <w:tc>
          <w:tcPr>
            <w:tcW w:w="8387" w:type="dxa"/>
            <w:tcBorders>
              <w:top w:val="nil"/>
              <w:left w:val="nil"/>
              <w:bottom w:val="nil"/>
              <w:right w:val="nil"/>
            </w:tcBorders>
          </w:tcPr>
          <w:p w:rsidR="000C6ED9" w:rsidRPr="008747AF" w:rsidRDefault="000C6ED9" w:rsidP="000C6ED9">
            <w:pPr>
              <w:rPr>
                <w:rFonts w:asciiTheme="minorHAnsi" w:hAnsiTheme="minorHAnsi" w:cs="Calibri"/>
              </w:rPr>
            </w:pPr>
            <w:r w:rsidRPr="008747AF">
              <w:rPr>
                <w:rFonts w:asciiTheme="minorHAnsi" w:hAnsiTheme="minorHAnsi" w:cs="Calibri"/>
                <w:i/>
                <w:iCs/>
              </w:rPr>
              <w:t>Article</w:t>
            </w:r>
          </w:p>
          <w:p w:rsidR="000C6ED9" w:rsidRPr="008747AF" w:rsidRDefault="000C6ED9" w:rsidP="000C6ED9">
            <w:pPr>
              <w:rPr>
                <w:rFonts w:asciiTheme="minorHAnsi" w:hAnsiTheme="minorHAnsi" w:cs="Calibri"/>
              </w:rPr>
            </w:pPr>
            <w:r w:rsidRPr="008747AF">
              <w:rPr>
                <w:rFonts w:asciiTheme="minorHAnsi" w:hAnsiTheme="minorHAnsi" w:cs="Calibri"/>
              </w:rPr>
              <w:t>PILLON Jean-Marie, REMILLON Delphine, TUCHSZIRER Carole</w:t>
            </w:r>
          </w:p>
          <w:p w:rsidR="000C6ED9" w:rsidRPr="008747AF" w:rsidRDefault="000C6ED9" w:rsidP="000C6ED9">
            <w:pPr>
              <w:rPr>
                <w:rFonts w:asciiTheme="minorHAnsi" w:hAnsiTheme="minorHAnsi" w:cs="Calibri"/>
              </w:rPr>
            </w:pPr>
            <w:r w:rsidRPr="008747AF">
              <w:rPr>
                <w:rFonts w:asciiTheme="minorHAnsi" w:hAnsiTheme="minorHAnsi" w:cs="Calibri"/>
                <w:b/>
                <w:bCs/>
              </w:rPr>
              <w:t>Les territoires pluriels des intermédiaires du marché du travail</w:t>
            </w:r>
            <w:r w:rsidRPr="00F4474B">
              <w:rPr>
                <w:rFonts w:asciiTheme="minorHAnsi" w:hAnsiTheme="minorHAnsi" w:cs="Calibri"/>
              </w:rPr>
              <w:t>.</w:t>
            </w:r>
          </w:p>
          <w:p w:rsidR="000C6ED9" w:rsidRPr="008747AF" w:rsidRDefault="000C6ED9" w:rsidP="000C6ED9">
            <w:pPr>
              <w:rPr>
                <w:rFonts w:asciiTheme="minorHAnsi" w:hAnsiTheme="minorHAnsi" w:cs="Calibri"/>
              </w:rPr>
            </w:pPr>
            <w:r w:rsidRPr="00F4474B">
              <w:rPr>
                <w:rFonts w:asciiTheme="minorHAnsi" w:hAnsiTheme="minorHAnsi" w:cs="Calibri"/>
                <w:i/>
                <w:iCs/>
              </w:rPr>
              <w:t>La Revue de l'Ires</w:t>
            </w:r>
            <w:r w:rsidRPr="008747AF">
              <w:rPr>
                <w:rFonts w:asciiTheme="minorHAnsi" w:hAnsiTheme="minorHAnsi" w:cs="Calibri"/>
              </w:rPr>
              <w:t>, n° 98, 2019/2, pp. 29-57</w:t>
            </w:r>
            <w:r>
              <w:rPr>
                <w:rFonts w:asciiTheme="minorHAnsi" w:hAnsiTheme="minorHAnsi" w:cs="Calibri"/>
              </w:rPr>
              <w:t>.</w:t>
            </w:r>
          </w:p>
          <w:p w:rsidR="000C6ED9" w:rsidRPr="008747AF" w:rsidRDefault="000C6ED9" w:rsidP="000C6ED9">
            <w:pPr>
              <w:rPr>
                <w:rFonts w:asciiTheme="minorHAnsi" w:hAnsiTheme="minorHAnsi" w:cs="Calibri"/>
                <w:lang w:val="en-US"/>
              </w:rPr>
            </w:pPr>
            <w:proofErr w:type="spellStart"/>
            <w:r w:rsidRPr="008747AF">
              <w:rPr>
                <w:rFonts w:asciiTheme="minorHAnsi" w:hAnsiTheme="minorHAnsi" w:cs="Calibri"/>
                <w:lang w:val="en-US"/>
              </w:rPr>
              <w:t>Url</w:t>
            </w:r>
            <w:proofErr w:type="spellEnd"/>
            <w:r w:rsidRPr="008747AF">
              <w:rPr>
                <w:rFonts w:asciiTheme="minorHAnsi" w:hAnsiTheme="minorHAnsi" w:cs="Calibri"/>
                <w:lang w:val="en-US"/>
              </w:rPr>
              <w:t xml:space="preserve"> : </w:t>
            </w:r>
            <w:hyperlink r:id="rId28" w:history="1">
              <w:r w:rsidRPr="00F4474B">
                <w:rPr>
                  <w:rStyle w:val="Lienhypertexte"/>
                  <w:rFonts w:asciiTheme="minorHAnsi" w:hAnsiTheme="minorHAnsi" w:cs="Calibri"/>
                  <w:color w:val="000000" w:themeColor="text1"/>
                  <w:lang w:val="en-US"/>
                </w:rPr>
                <w:t>http://www.ires.fr/index.php/publications-de-l-ires/item/6009-les-territoires-pluriels-des-intermediaires-du-marc</w:t>
              </w:r>
              <w:r w:rsidRPr="00F4474B">
                <w:rPr>
                  <w:rStyle w:val="Lienhypertexte"/>
                  <w:rFonts w:asciiTheme="minorHAnsi" w:hAnsiTheme="minorHAnsi" w:cs="Calibri"/>
                  <w:color w:val="000000" w:themeColor="text1"/>
                  <w:lang w:val="en-US"/>
                </w:rPr>
                <w:t>h</w:t>
              </w:r>
              <w:r w:rsidRPr="00F4474B">
                <w:rPr>
                  <w:rStyle w:val="Lienhypertexte"/>
                  <w:rFonts w:asciiTheme="minorHAnsi" w:hAnsiTheme="minorHAnsi" w:cs="Calibri"/>
                  <w:color w:val="000000" w:themeColor="text1"/>
                  <w:lang w:val="en-US"/>
                </w:rPr>
                <w:t>e-du-travail</w:t>
              </w:r>
            </w:hyperlink>
          </w:p>
          <w:p w:rsidR="000C6ED9" w:rsidRPr="008747AF" w:rsidRDefault="000C6ED9" w:rsidP="000C6ED9">
            <w:pPr>
              <w:rPr>
                <w:rFonts w:asciiTheme="minorHAnsi" w:hAnsiTheme="minorHAnsi" w:cs="Calibri"/>
              </w:rPr>
            </w:pPr>
            <w:r>
              <w:rPr>
                <w:rFonts w:asciiTheme="minorHAnsi" w:hAnsiTheme="minorHAnsi" w:cs="Calibri"/>
              </w:rPr>
              <w:t>Mots-clés</w:t>
            </w:r>
            <w:r w:rsidRPr="008747AF">
              <w:rPr>
                <w:rFonts w:asciiTheme="minorHAnsi" w:hAnsiTheme="minorHAnsi" w:cs="Calibri"/>
              </w:rPr>
              <w:t xml:space="preserve"> : </w:t>
            </w:r>
            <w:r w:rsidRPr="008747AF">
              <w:rPr>
                <w:rFonts w:asciiTheme="minorHAnsi" w:hAnsiTheme="minorHAnsi" w:cs="Calibri"/>
                <w:i/>
                <w:iCs/>
              </w:rPr>
              <w:t>Politique emploi, Territoire, Gestion locale emploi, Pôle emploi, Métier insertion</w:t>
            </w:r>
          </w:p>
          <w:p w:rsidR="00EA1377" w:rsidRDefault="00EA1377" w:rsidP="00D95C72">
            <w:pPr>
              <w:ind w:right="93"/>
              <w:jc w:val="left"/>
            </w:pPr>
          </w:p>
        </w:tc>
      </w:tr>
    </w:tbl>
    <w:p w:rsidR="00A42363" w:rsidRDefault="00A42363"/>
    <w:p w:rsidR="00A42363" w:rsidRDefault="00A42363"/>
    <w:p w:rsidR="00A42363" w:rsidRPr="00832358" w:rsidRDefault="00A42363" w:rsidP="00A42363">
      <w:pPr>
        <w:tabs>
          <w:tab w:val="left" w:pos="7230"/>
        </w:tabs>
        <w:spacing w:after="240"/>
        <w:ind w:right="-2"/>
        <w:rPr>
          <w:rFonts w:ascii="Maple" w:hAnsi="Maple"/>
          <w:b/>
          <w:color w:val="BF0025"/>
          <w:sz w:val="28"/>
          <w:szCs w:val="28"/>
        </w:rPr>
      </w:pPr>
      <w:r>
        <w:rPr>
          <w:rFonts w:ascii="Maple Light" w:hAnsi="Maple Light"/>
          <w:color w:val="BF0025"/>
          <w:sz w:val="28"/>
          <w:szCs w:val="28"/>
        </w:rPr>
        <w:t>Autres acquisitions</w:t>
      </w:r>
      <w:r w:rsidRPr="00CA4E9C">
        <w:rPr>
          <w:rFonts w:ascii="Maple Light" w:hAnsi="Maple Light"/>
          <w:color w:val="BF0025"/>
          <w:sz w:val="28"/>
          <w:szCs w:val="28"/>
        </w:rPr>
        <w:t xml:space="preserve"> </w:t>
      </w:r>
      <w:r>
        <w:rPr>
          <w:rFonts w:ascii="Maple" w:hAnsi="Maple"/>
          <w:color w:val="BF0025"/>
          <w:sz w:val="28"/>
          <w:szCs w:val="28"/>
        </w:rPr>
        <w:t xml:space="preserve">du </w:t>
      </w:r>
      <w:r>
        <w:rPr>
          <w:rFonts w:ascii="Maple Medium" w:hAnsi="Maple Medium"/>
          <w:color w:val="BF0025"/>
          <w:sz w:val="28"/>
          <w:szCs w:val="28"/>
        </w:rPr>
        <w:t>cen</w:t>
      </w:r>
      <w:r>
        <w:rPr>
          <w:rFonts w:ascii="Maple" w:hAnsi="Maple"/>
          <w:b/>
          <w:color w:val="BF0025"/>
          <w:sz w:val="28"/>
          <w:szCs w:val="28"/>
        </w:rPr>
        <w:t>tre</w:t>
      </w:r>
    </w:p>
    <w:p w:rsidR="00A42363" w:rsidRDefault="00A42363"/>
    <w:tbl>
      <w:tblPr>
        <w:tblStyle w:val="Grilledutableau"/>
        <w:tblW w:w="9696" w:type="dxa"/>
        <w:tblLayout w:type="fixed"/>
        <w:tblLook w:val="04A0" w:firstRow="1" w:lastRow="0" w:firstColumn="1" w:lastColumn="0" w:noHBand="0" w:noVBand="1"/>
      </w:tblPr>
      <w:tblGrid>
        <w:gridCol w:w="1474"/>
        <w:gridCol w:w="8222"/>
      </w:tblGrid>
      <w:tr w:rsidR="002A008B" w:rsidRPr="002A008B" w:rsidTr="00330CB3">
        <w:tc>
          <w:tcPr>
            <w:tcW w:w="9696" w:type="dxa"/>
            <w:gridSpan w:val="2"/>
            <w:tcBorders>
              <w:top w:val="nil"/>
              <w:left w:val="nil"/>
              <w:bottom w:val="nil"/>
              <w:right w:val="nil"/>
            </w:tcBorders>
          </w:tcPr>
          <w:p w:rsidR="002A008B" w:rsidRPr="002A008B" w:rsidRDefault="002A008B" w:rsidP="00BB0045">
            <w:pPr>
              <w:spacing w:before="240" w:after="240"/>
              <w:ind w:right="91"/>
              <w:jc w:val="left"/>
              <w:rPr>
                <w:rFonts w:ascii="Maple Light" w:hAnsi="Maple Light"/>
                <w:i/>
                <w:iCs/>
                <w:sz w:val="25"/>
              </w:rPr>
            </w:pPr>
            <w:r w:rsidRPr="002A008B">
              <w:rPr>
                <w:rFonts w:ascii="Maple Light" w:hAnsi="Maple Light"/>
                <w:i/>
                <w:iCs/>
                <w:sz w:val="25"/>
              </w:rPr>
              <w:t>Sciences humaines</w:t>
            </w:r>
          </w:p>
        </w:tc>
      </w:tr>
      <w:tr w:rsidR="00A42363" w:rsidTr="00330CB3">
        <w:tc>
          <w:tcPr>
            <w:tcW w:w="1474" w:type="dxa"/>
            <w:tcBorders>
              <w:top w:val="nil"/>
              <w:left w:val="nil"/>
              <w:bottom w:val="nil"/>
              <w:right w:val="nil"/>
            </w:tcBorders>
          </w:tcPr>
          <w:p w:rsidR="00A42363" w:rsidRDefault="005103BA" w:rsidP="00D95C72">
            <w:pPr>
              <w:jc w:val="left"/>
            </w:pPr>
            <w:r>
              <w:rPr>
                <w:noProof/>
              </w:rPr>
              <w:drawing>
                <wp:anchor distT="0" distB="0" distL="114300" distR="114300" simplePos="0" relativeHeight="251816960" behindDoc="0" locked="0" layoutInCell="1" allowOverlap="1">
                  <wp:simplePos x="0" y="0"/>
                  <wp:positionH relativeFrom="column">
                    <wp:posOffset>144051</wp:posOffset>
                  </wp:positionH>
                  <wp:positionV relativeFrom="paragraph">
                    <wp:posOffset>53881</wp:posOffset>
                  </wp:positionV>
                  <wp:extent cx="720000" cy="1036800"/>
                  <wp:effectExtent l="0" t="0" r="4445" b="5080"/>
                  <wp:wrapSquare wrapText="bothSides"/>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Origgi.jpg"/>
                          <pic:cNvPicPr/>
                        </pic:nvPicPr>
                        <pic:blipFill>
                          <a:blip r:embed="rId29">
                            <a:extLst>
                              <a:ext uri="{28A0092B-C50C-407E-A947-70E740481C1C}">
                                <a14:useLocalDpi xmlns:a14="http://schemas.microsoft.com/office/drawing/2010/main" val="0"/>
                              </a:ext>
                            </a:extLst>
                          </a:blip>
                          <a:stretch>
                            <a:fillRect/>
                          </a:stretch>
                        </pic:blipFill>
                        <pic:spPr>
                          <a:xfrm>
                            <a:off x="0" y="0"/>
                            <a:ext cx="720000" cy="1036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5103BA" w:rsidRPr="007F2530" w:rsidRDefault="005103BA" w:rsidP="005103BA">
            <w:pPr>
              <w:rPr>
                <w:rFonts w:ascii="Calibri" w:hAnsi="Calibri" w:cs="Calibri"/>
              </w:rPr>
            </w:pPr>
            <w:r w:rsidRPr="007F2530">
              <w:rPr>
                <w:rFonts w:ascii="Calibri" w:hAnsi="Calibri" w:cs="Calibri"/>
                <w:i/>
                <w:iCs/>
              </w:rPr>
              <w:t>Usuel</w:t>
            </w:r>
          </w:p>
          <w:p w:rsidR="005103BA" w:rsidRPr="007F2530" w:rsidRDefault="005103BA" w:rsidP="005103BA">
            <w:pPr>
              <w:rPr>
                <w:rFonts w:ascii="Calibri" w:hAnsi="Calibri" w:cs="Calibri"/>
              </w:rPr>
            </w:pPr>
            <w:r w:rsidRPr="007F2530">
              <w:rPr>
                <w:rFonts w:ascii="Calibri" w:hAnsi="Calibri" w:cs="Calibri"/>
              </w:rPr>
              <w:t>ORIGGI Gloria (</w:t>
            </w:r>
            <w:proofErr w:type="spellStart"/>
            <w:r w:rsidRPr="007F2530">
              <w:rPr>
                <w:rFonts w:ascii="Calibri" w:hAnsi="Calibri" w:cs="Calibri"/>
              </w:rPr>
              <w:t>dir</w:t>
            </w:r>
            <w:proofErr w:type="spellEnd"/>
            <w:r w:rsidRPr="007F2530">
              <w:rPr>
                <w:rFonts w:ascii="Calibri" w:hAnsi="Calibri" w:cs="Calibri"/>
              </w:rPr>
              <w:t>.)</w:t>
            </w:r>
          </w:p>
          <w:p w:rsidR="005103BA" w:rsidRPr="007F2530" w:rsidRDefault="005103BA" w:rsidP="005103BA">
            <w:pPr>
              <w:rPr>
                <w:rFonts w:ascii="Calibri" w:hAnsi="Calibri" w:cs="Calibri"/>
              </w:rPr>
            </w:pPr>
            <w:r w:rsidRPr="007F2530">
              <w:rPr>
                <w:rFonts w:ascii="Calibri" w:hAnsi="Calibri" w:cs="Calibri"/>
                <w:b/>
                <w:bCs/>
              </w:rPr>
              <w:t>Passions sociales</w:t>
            </w:r>
            <w:r w:rsidRPr="007F2530">
              <w:rPr>
                <w:rFonts w:ascii="Calibri" w:hAnsi="Calibri" w:cs="Calibri"/>
              </w:rPr>
              <w:t>.</w:t>
            </w:r>
          </w:p>
          <w:p w:rsidR="005103BA" w:rsidRPr="007F2530" w:rsidRDefault="005103BA" w:rsidP="005103BA">
            <w:pPr>
              <w:rPr>
                <w:rFonts w:ascii="Calibri" w:hAnsi="Calibri" w:cs="Calibri"/>
              </w:rPr>
            </w:pPr>
            <w:r w:rsidRPr="007F2530">
              <w:rPr>
                <w:rFonts w:ascii="Calibri" w:hAnsi="Calibri" w:cs="Calibri"/>
              </w:rPr>
              <w:t xml:space="preserve">Paris : </w:t>
            </w:r>
            <w:proofErr w:type="spellStart"/>
            <w:r w:rsidRPr="007F2530">
              <w:rPr>
                <w:rFonts w:ascii="Calibri" w:hAnsi="Calibri" w:cs="Calibri"/>
              </w:rPr>
              <w:t>Puf</w:t>
            </w:r>
            <w:proofErr w:type="spellEnd"/>
            <w:r w:rsidRPr="007F2530">
              <w:rPr>
                <w:rFonts w:ascii="Calibri" w:hAnsi="Calibri" w:cs="Calibri"/>
              </w:rPr>
              <w:t>, 2019.- 640 p.</w:t>
            </w:r>
          </w:p>
          <w:p w:rsidR="005103BA" w:rsidRPr="007F2530" w:rsidRDefault="005103BA" w:rsidP="005103BA">
            <w:pPr>
              <w:rPr>
                <w:rFonts w:ascii="Calibri" w:hAnsi="Calibri" w:cs="Calibri"/>
              </w:rPr>
            </w:pPr>
            <w:r w:rsidRPr="007F2530">
              <w:rPr>
                <w:rFonts w:ascii="Calibri" w:hAnsi="Calibri" w:cs="Calibri"/>
              </w:rPr>
              <w:t xml:space="preserve">Mots-clés : </w:t>
            </w:r>
            <w:r w:rsidRPr="007F2530">
              <w:rPr>
                <w:rFonts w:ascii="Calibri" w:hAnsi="Calibri" w:cs="Calibri"/>
                <w:i/>
                <w:iCs/>
              </w:rPr>
              <w:t>Émotion, Philosophie politique, Psychosociologie, Histoire politique, Sociologie politique, Dictionnaire</w:t>
            </w:r>
          </w:p>
          <w:p w:rsidR="005103BA" w:rsidRPr="00C819B1" w:rsidRDefault="005103BA" w:rsidP="005103BA">
            <w:pPr>
              <w:rPr>
                <w:rFonts w:ascii="Calibri" w:hAnsi="Calibri" w:cs="Calibri"/>
                <w:u w:val="single"/>
              </w:rPr>
            </w:pPr>
            <w:r w:rsidRPr="00C819B1">
              <w:rPr>
                <w:rFonts w:ascii="Calibri" w:hAnsi="Calibri" w:cs="Calibri"/>
                <w:u w:val="single"/>
              </w:rPr>
              <w:t>Accès au résumé</w:t>
            </w:r>
          </w:p>
          <w:p w:rsidR="00A42363" w:rsidRDefault="00A42363" w:rsidP="00D95C72">
            <w:pPr>
              <w:ind w:right="93"/>
              <w:jc w:val="left"/>
            </w:pPr>
          </w:p>
        </w:tc>
      </w:tr>
      <w:tr w:rsidR="00D75144" w:rsidTr="00330CB3">
        <w:tc>
          <w:tcPr>
            <w:tcW w:w="1474" w:type="dxa"/>
            <w:tcBorders>
              <w:top w:val="nil"/>
              <w:left w:val="nil"/>
              <w:bottom w:val="nil"/>
              <w:right w:val="nil"/>
            </w:tcBorders>
          </w:tcPr>
          <w:p w:rsidR="00D75144" w:rsidRDefault="00F829B1" w:rsidP="00D95C72">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17984" behindDoc="0" locked="0" layoutInCell="1" allowOverlap="1">
                  <wp:simplePos x="0" y="0"/>
                  <wp:positionH relativeFrom="column">
                    <wp:posOffset>143888</wp:posOffset>
                  </wp:positionH>
                  <wp:positionV relativeFrom="paragraph">
                    <wp:posOffset>310</wp:posOffset>
                  </wp:positionV>
                  <wp:extent cx="720000" cy="1044000"/>
                  <wp:effectExtent l="0" t="0" r="4445" b="0"/>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adot.jpg"/>
                          <pic:cNvPicPr/>
                        </pic:nvPicPr>
                        <pic:blipFill>
                          <a:blip r:embed="rId30">
                            <a:extLst>
                              <a:ext uri="{28A0092B-C50C-407E-A947-70E740481C1C}">
                                <a14:useLocalDpi xmlns:a14="http://schemas.microsoft.com/office/drawing/2010/main" val="0"/>
                              </a:ext>
                            </a:extLst>
                          </a:blip>
                          <a:stretch>
                            <a:fillRect/>
                          </a:stretch>
                        </pic:blipFill>
                        <pic:spPr>
                          <a:xfrm>
                            <a:off x="0" y="0"/>
                            <a:ext cx="720000" cy="1044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F829B1" w:rsidRPr="007F2530" w:rsidRDefault="00F829B1" w:rsidP="00F829B1">
            <w:pPr>
              <w:rPr>
                <w:rFonts w:ascii="Calibri" w:hAnsi="Calibri" w:cs="Calibri"/>
              </w:rPr>
            </w:pPr>
            <w:r w:rsidRPr="007F2530">
              <w:rPr>
                <w:rFonts w:ascii="Calibri" w:hAnsi="Calibri" w:cs="Calibri"/>
                <w:i/>
                <w:iCs/>
              </w:rPr>
              <w:t>Ouvrage</w:t>
            </w:r>
          </w:p>
          <w:p w:rsidR="00F829B1" w:rsidRPr="007F2530" w:rsidRDefault="00F829B1" w:rsidP="00F829B1">
            <w:pPr>
              <w:rPr>
                <w:rFonts w:ascii="Calibri" w:hAnsi="Calibri" w:cs="Calibri"/>
              </w:rPr>
            </w:pPr>
            <w:r w:rsidRPr="007F2530">
              <w:rPr>
                <w:rFonts w:ascii="Calibri" w:hAnsi="Calibri" w:cs="Calibri"/>
              </w:rPr>
              <w:t>HADOT Pierre, DAVIDSON Arnold I. (</w:t>
            </w:r>
            <w:proofErr w:type="spellStart"/>
            <w:r w:rsidRPr="007F2530">
              <w:rPr>
                <w:rFonts w:ascii="Calibri" w:hAnsi="Calibri" w:cs="Calibri"/>
              </w:rPr>
              <w:t>préf</w:t>
            </w:r>
            <w:proofErr w:type="spellEnd"/>
            <w:r w:rsidRPr="007F2530">
              <w:rPr>
                <w:rFonts w:ascii="Calibri" w:hAnsi="Calibri" w:cs="Calibri"/>
              </w:rPr>
              <w:t xml:space="preserve">.), HADOT </w:t>
            </w:r>
            <w:proofErr w:type="spellStart"/>
            <w:r w:rsidRPr="007F2530">
              <w:rPr>
                <w:rFonts w:ascii="Calibri" w:hAnsi="Calibri" w:cs="Calibri"/>
              </w:rPr>
              <w:t>Ilsetraut</w:t>
            </w:r>
            <w:proofErr w:type="spellEnd"/>
            <w:r w:rsidRPr="007F2530">
              <w:rPr>
                <w:rFonts w:ascii="Calibri" w:hAnsi="Calibri" w:cs="Calibri"/>
              </w:rPr>
              <w:t xml:space="preserve"> (post.)</w:t>
            </w:r>
          </w:p>
          <w:p w:rsidR="00F829B1" w:rsidRPr="007F2530" w:rsidRDefault="00F829B1" w:rsidP="00F829B1">
            <w:pPr>
              <w:rPr>
                <w:rFonts w:ascii="Calibri" w:hAnsi="Calibri" w:cs="Calibri"/>
              </w:rPr>
            </w:pPr>
            <w:r w:rsidRPr="007F2530">
              <w:rPr>
                <w:rFonts w:ascii="Calibri" w:hAnsi="Calibri" w:cs="Calibri"/>
                <w:b/>
                <w:bCs/>
              </w:rPr>
              <w:t>La philosophie comme éducation des adultes : textes, perspectives, entretiens</w:t>
            </w:r>
            <w:r w:rsidRPr="007F2530">
              <w:rPr>
                <w:rFonts w:ascii="Calibri" w:hAnsi="Calibri" w:cs="Calibri"/>
              </w:rPr>
              <w:t>.</w:t>
            </w:r>
          </w:p>
          <w:p w:rsidR="00F829B1" w:rsidRPr="007F2530" w:rsidRDefault="00F829B1" w:rsidP="00F829B1">
            <w:pPr>
              <w:rPr>
                <w:rFonts w:ascii="Calibri" w:hAnsi="Calibri" w:cs="Calibri"/>
              </w:rPr>
            </w:pPr>
            <w:r w:rsidRPr="007F2530">
              <w:rPr>
                <w:rFonts w:ascii="Calibri" w:hAnsi="Calibri" w:cs="Calibri"/>
              </w:rPr>
              <w:t xml:space="preserve">Paris : </w:t>
            </w:r>
            <w:proofErr w:type="spellStart"/>
            <w:r w:rsidRPr="007F2530">
              <w:rPr>
                <w:rFonts w:ascii="Calibri" w:hAnsi="Calibri" w:cs="Calibri"/>
              </w:rPr>
              <w:t>Vrin</w:t>
            </w:r>
            <w:proofErr w:type="spellEnd"/>
            <w:r w:rsidRPr="007F2530">
              <w:rPr>
                <w:rFonts w:ascii="Calibri" w:hAnsi="Calibri" w:cs="Calibri"/>
              </w:rPr>
              <w:t>, 2019.- 362 p.- (Coll. Philosophie du présent)</w:t>
            </w:r>
          </w:p>
          <w:p w:rsidR="00F829B1" w:rsidRPr="007F2530" w:rsidRDefault="00F829B1" w:rsidP="00F829B1">
            <w:pPr>
              <w:rPr>
                <w:rFonts w:ascii="Calibri" w:hAnsi="Calibri" w:cs="Calibri"/>
              </w:rPr>
            </w:pPr>
            <w:r w:rsidRPr="007F2530">
              <w:rPr>
                <w:rFonts w:ascii="Calibri" w:hAnsi="Calibri" w:cs="Calibri"/>
              </w:rPr>
              <w:t xml:space="preserve">Mots-clés : </w:t>
            </w:r>
            <w:r w:rsidRPr="007F2530">
              <w:rPr>
                <w:rFonts w:ascii="Calibri" w:hAnsi="Calibri" w:cs="Calibri"/>
                <w:i/>
                <w:iCs/>
              </w:rPr>
              <w:t>Philosophie, Philosophie éducation, Adulte</w:t>
            </w:r>
          </w:p>
          <w:p w:rsidR="00F829B1" w:rsidRPr="00C819B1" w:rsidRDefault="00F829B1" w:rsidP="00F829B1">
            <w:pPr>
              <w:rPr>
                <w:rFonts w:ascii="Calibri" w:hAnsi="Calibri" w:cs="Calibri"/>
                <w:u w:val="single"/>
              </w:rPr>
            </w:pPr>
            <w:r w:rsidRPr="00C819B1">
              <w:rPr>
                <w:rFonts w:ascii="Calibri" w:hAnsi="Calibri" w:cs="Calibri"/>
                <w:u w:val="single"/>
              </w:rPr>
              <w:t>Accès au résumé</w:t>
            </w:r>
          </w:p>
          <w:p w:rsidR="00D75144" w:rsidRDefault="00D75144" w:rsidP="00D95C72">
            <w:pPr>
              <w:jc w:val="left"/>
              <w:rPr>
                <w:rFonts w:asciiTheme="minorHAnsi" w:hAnsiTheme="minorHAnsi" w:cstheme="minorHAnsi"/>
                <w:i/>
                <w:iCs/>
              </w:rPr>
            </w:pPr>
          </w:p>
        </w:tc>
      </w:tr>
      <w:tr w:rsidR="00D75144" w:rsidTr="00330CB3">
        <w:tc>
          <w:tcPr>
            <w:tcW w:w="1474" w:type="dxa"/>
            <w:tcBorders>
              <w:top w:val="nil"/>
              <w:left w:val="nil"/>
              <w:bottom w:val="nil"/>
              <w:right w:val="nil"/>
            </w:tcBorders>
          </w:tcPr>
          <w:p w:rsidR="00D75144" w:rsidRDefault="00F17A09" w:rsidP="00D95C72">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19008" behindDoc="0" locked="0" layoutInCell="1" allowOverlap="1">
                  <wp:simplePos x="0" y="0"/>
                  <wp:positionH relativeFrom="column">
                    <wp:posOffset>144077</wp:posOffset>
                  </wp:positionH>
                  <wp:positionV relativeFrom="paragraph">
                    <wp:posOffset>391</wp:posOffset>
                  </wp:positionV>
                  <wp:extent cx="720000" cy="1105200"/>
                  <wp:effectExtent l="0" t="0" r="4445" b="0"/>
                  <wp:wrapSquare wrapText="bothSides"/>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anciano.jpg"/>
                          <pic:cNvPicPr/>
                        </pic:nvPicPr>
                        <pic:blipFill>
                          <a:blip r:embed="rId31">
                            <a:extLst>
                              <a:ext uri="{28A0092B-C50C-407E-A947-70E740481C1C}">
                                <a14:useLocalDpi xmlns:a14="http://schemas.microsoft.com/office/drawing/2010/main" val="0"/>
                              </a:ext>
                            </a:extLst>
                          </a:blip>
                          <a:stretch>
                            <a:fillRect/>
                          </a:stretch>
                        </pic:blipFill>
                        <pic:spPr>
                          <a:xfrm>
                            <a:off x="0" y="0"/>
                            <a:ext cx="720000" cy="1105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F17A09" w:rsidRPr="007F2530" w:rsidRDefault="00F17A09" w:rsidP="00F17A09">
            <w:pPr>
              <w:rPr>
                <w:rFonts w:ascii="Calibri" w:hAnsi="Calibri" w:cs="Calibri"/>
              </w:rPr>
            </w:pPr>
            <w:r w:rsidRPr="007F2530">
              <w:rPr>
                <w:rFonts w:ascii="Calibri" w:hAnsi="Calibri" w:cs="Calibri"/>
                <w:i/>
                <w:iCs/>
              </w:rPr>
              <w:t>Ouvrage</w:t>
            </w:r>
          </w:p>
          <w:p w:rsidR="00F17A09" w:rsidRPr="007F2530" w:rsidRDefault="00F17A09" w:rsidP="00F17A09">
            <w:pPr>
              <w:rPr>
                <w:rFonts w:ascii="Calibri" w:hAnsi="Calibri" w:cs="Calibri"/>
              </w:rPr>
            </w:pPr>
            <w:r w:rsidRPr="007F2530">
              <w:rPr>
                <w:rFonts w:ascii="Calibri" w:hAnsi="Calibri" w:cs="Calibri"/>
              </w:rPr>
              <w:t>LANCIANO Caroline, BOUFFARTIGUE Paul (</w:t>
            </w:r>
            <w:proofErr w:type="spellStart"/>
            <w:r w:rsidRPr="007F2530">
              <w:rPr>
                <w:rFonts w:ascii="Calibri" w:hAnsi="Calibri" w:cs="Calibri"/>
              </w:rPr>
              <w:t>préf</w:t>
            </w:r>
            <w:proofErr w:type="spellEnd"/>
            <w:r w:rsidRPr="007F2530">
              <w:rPr>
                <w:rFonts w:ascii="Calibri" w:hAnsi="Calibri" w:cs="Calibri"/>
              </w:rPr>
              <w:t>.), ROLLE Pierre (post.)</w:t>
            </w:r>
          </w:p>
          <w:p w:rsidR="00F17A09" w:rsidRPr="007F2530" w:rsidRDefault="00F17A09" w:rsidP="00F17A09">
            <w:pPr>
              <w:rPr>
                <w:rFonts w:ascii="Calibri" w:hAnsi="Calibri" w:cs="Calibri"/>
              </w:rPr>
            </w:pPr>
            <w:r w:rsidRPr="007F2530">
              <w:rPr>
                <w:rFonts w:ascii="Calibri" w:hAnsi="Calibri" w:cs="Calibri"/>
                <w:b/>
                <w:bCs/>
              </w:rPr>
              <w:t>Le travail de recherche : production de savoirs et pratiques scientifiques et techniques</w:t>
            </w:r>
            <w:r w:rsidRPr="007F2530">
              <w:rPr>
                <w:rFonts w:ascii="Calibri" w:hAnsi="Calibri" w:cs="Calibri"/>
              </w:rPr>
              <w:t>.</w:t>
            </w:r>
          </w:p>
          <w:p w:rsidR="00F17A09" w:rsidRPr="007F2530" w:rsidRDefault="00F17A09" w:rsidP="00F17A09">
            <w:pPr>
              <w:rPr>
                <w:rFonts w:ascii="Calibri" w:hAnsi="Calibri" w:cs="Calibri"/>
              </w:rPr>
            </w:pPr>
            <w:r w:rsidRPr="007F2530">
              <w:rPr>
                <w:rFonts w:ascii="Calibri" w:hAnsi="Calibri" w:cs="Calibri"/>
              </w:rPr>
              <w:t>Paris : CNRS, 2019.- 380 p.</w:t>
            </w:r>
          </w:p>
          <w:p w:rsidR="00F17A09" w:rsidRPr="007F2530" w:rsidRDefault="00F17A09" w:rsidP="00F17A09">
            <w:pPr>
              <w:rPr>
                <w:rFonts w:ascii="Calibri" w:hAnsi="Calibri" w:cs="Calibri"/>
              </w:rPr>
            </w:pPr>
            <w:r w:rsidRPr="007F2530">
              <w:rPr>
                <w:rFonts w:ascii="Calibri" w:hAnsi="Calibri" w:cs="Calibri"/>
              </w:rPr>
              <w:t xml:space="preserve">Mots-clés : </w:t>
            </w:r>
            <w:r w:rsidRPr="007F2530">
              <w:rPr>
                <w:rFonts w:ascii="Calibri" w:hAnsi="Calibri" w:cs="Calibri"/>
                <w:i/>
                <w:iCs/>
              </w:rPr>
              <w:t>Recherche, Chercheur, Analyse travail, Analyse pratiques, Insertion professionnelle, Politique recherche, Approche sociologique</w:t>
            </w:r>
          </w:p>
          <w:p w:rsidR="00F17A09" w:rsidRPr="00C819B1" w:rsidRDefault="00F17A09" w:rsidP="00F17A09">
            <w:pPr>
              <w:rPr>
                <w:rFonts w:ascii="Calibri" w:hAnsi="Calibri" w:cs="Calibri"/>
                <w:u w:val="single"/>
              </w:rPr>
            </w:pPr>
            <w:r w:rsidRPr="00C819B1">
              <w:rPr>
                <w:rFonts w:ascii="Calibri" w:hAnsi="Calibri" w:cs="Calibri"/>
                <w:u w:val="single"/>
              </w:rPr>
              <w:t>Accès au résumé</w:t>
            </w:r>
          </w:p>
          <w:p w:rsidR="00D75144" w:rsidRDefault="00D75144" w:rsidP="00D95C72">
            <w:pPr>
              <w:jc w:val="left"/>
              <w:rPr>
                <w:rFonts w:asciiTheme="minorHAnsi" w:hAnsiTheme="minorHAnsi" w:cstheme="minorHAnsi"/>
                <w:i/>
                <w:iCs/>
              </w:rPr>
            </w:pPr>
          </w:p>
        </w:tc>
      </w:tr>
      <w:tr w:rsidR="00A42363" w:rsidTr="00330CB3">
        <w:tc>
          <w:tcPr>
            <w:tcW w:w="1474" w:type="dxa"/>
            <w:tcBorders>
              <w:top w:val="nil"/>
              <w:left w:val="nil"/>
              <w:bottom w:val="nil"/>
              <w:right w:val="nil"/>
            </w:tcBorders>
          </w:tcPr>
          <w:p w:rsidR="00A42363" w:rsidRDefault="00F17A09" w:rsidP="00D95C72">
            <w:pPr>
              <w:jc w:val="left"/>
            </w:pPr>
            <w:r>
              <w:rPr>
                <w:noProof/>
              </w:rPr>
              <w:drawing>
                <wp:anchor distT="0" distB="0" distL="114300" distR="114300" simplePos="0" relativeHeight="251820032" behindDoc="0" locked="0" layoutInCell="1" allowOverlap="1">
                  <wp:simplePos x="0" y="0"/>
                  <wp:positionH relativeFrom="column">
                    <wp:posOffset>143916</wp:posOffset>
                  </wp:positionH>
                  <wp:positionV relativeFrom="paragraph">
                    <wp:posOffset>54</wp:posOffset>
                  </wp:positionV>
                  <wp:extent cx="720000" cy="1098000"/>
                  <wp:effectExtent l="0" t="0" r="4445"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neau.jpg"/>
                          <pic:cNvPicPr/>
                        </pic:nvPicPr>
                        <pic:blipFill>
                          <a:blip r:embed="rId32">
                            <a:extLst>
                              <a:ext uri="{28A0092B-C50C-407E-A947-70E740481C1C}">
                                <a14:useLocalDpi xmlns:a14="http://schemas.microsoft.com/office/drawing/2010/main" val="0"/>
                              </a:ext>
                            </a:extLst>
                          </a:blip>
                          <a:stretch>
                            <a:fillRect/>
                          </a:stretch>
                        </pic:blipFill>
                        <pic:spPr>
                          <a:xfrm>
                            <a:off x="0" y="0"/>
                            <a:ext cx="720000" cy="1098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F17A09" w:rsidRDefault="00F17A09" w:rsidP="00F17A09">
            <w:pPr>
              <w:rPr>
                <w:rFonts w:ascii="Calibri" w:hAnsi="Calibri" w:cs="Calibri"/>
                <w:i/>
                <w:iCs/>
              </w:rPr>
            </w:pPr>
          </w:p>
          <w:p w:rsidR="00F17A09" w:rsidRPr="007F2530" w:rsidRDefault="00F17A09" w:rsidP="00F17A09">
            <w:pPr>
              <w:rPr>
                <w:rFonts w:ascii="Calibri" w:hAnsi="Calibri" w:cs="Calibri"/>
              </w:rPr>
            </w:pPr>
            <w:r w:rsidRPr="007F2530">
              <w:rPr>
                <w:rFonts w:ascii="Calibri" w:hAnsi="Calibri" w:cs="Calibri"/>
                <w:i/>
                <w:iCs/>
              </w:rPr>
              <w:t>Ouvrage</w:t>
            </w:r>
          </w:p>
          <w:p w:rsidR="00F17A09" w:rsidRPr="007F2530" w:rsidRDefault="00F17A09" w:rsidP="00F17A09">
            <w:pPr>
              <w:rPr>
                <w:rFonts w:ascii="Calibri" w:hAnsi="Calibri" w:cs="Calibri"/>
              </w:rPr>
            </w:pPr>
            <w:r w:rsidRPr="007F2530">
              <w:rPr>
                <w:rFonts w:ascii="Calibri" w:hAnsi="Calibri" w:cs="Calibri"/>
              </w:rPr>
              <w:t>PINEAU Gaston, LE GRAND Jean-Louis</w:t>
            </w:r>
          </w:p>
          <w:p w:rsidR="00F17A09" w:rsidRPr="007F2530" w:rsidRDefault="00F17A09" w:rsidP="00F17A09">
            <w:pPr>
              <w:rPr>
                <w:rFonts w:ascii="Calibri" w:hAnsi="Calibri" w:cs="Calibri"/>
              </w:rPr>
            </w:pPr>
            <w:r w:rsidRPr="007F2530">
              <w:rPr>
                <w:rFonts w:ascii="Calibri" w:hAnsi="Calibri" w:cs="Calibri"/>
                <w:b/>
                <w:bCs/>
              </w:rPr>
              <w:t>Les histoires de vie</w:t>
            </w:r>
            <w:r w:rsidRPr="007F2530">
              <w:rPr>
                <w:rFonts w:ascii="Calibri" w:hAnsi="Calibri" w:cs="Calibri"/>
              </w:rPr>
              <w:t>.</w:t>
            </w:r>
          </w:p>
          <w:p w:rsidR="00F17A09" w:rsidRPr="007F2530" w:rsidRDefault="00F17A09" w:rsidP="00F17A09">
            <w:pPr>
              <w:rPr>
                <w:rFonts w:ascii="Calibri" w:hAnsi="Calibri" w:cs="Calibri"/>
              </w:rPr>
            </w:pPr>
            <w:r w:rsidRPr="007F2530">
              <w:rPr>
                <w:rFonts w:ascii="Calibri" w:hAnsi="Calibri" w:cs="Calibri"/>
              </w:rPr>
              <w:t xml:space="preserve">Paris : </w:t>
            </w:r>
            <w:proofErr w:type="spellStart"/>
            <w:r w:rsidRPr="007F2530">
              <w:rPr>
                <w:rFonts w:ascii="Calibri" w:hAnsi="Calibri" w:cs="Calibri"/>
              </w:rPr>
              <w:t>Puf</w:t>
            </w:r>
            <w:proofErr w:type="spellEnd"/>
            <w:r w:rsidRPr="007F2530">
              <w:rPr>
                <w:rFonts w:ascii="Calibri" w:hAnsi="Calibri" w:cs="Calibri"/>
              </w:rPr>
              <w:t>, 2019.- 128 p.- (Coll. Que sais-je ?, n° 2760)</w:t>
            </w:r>
          </w:p>
          <w:p w:rsidR="00F17A09" w:rsidRPr="007F2530" w:rsidRDefault="00F17A09" w:rsidP="00F17A09">
            <w:pPr>
              <w:rPr>
                <w:rFonts w:ascii="Calibri" w:hAnsi="Calibri" w:cs="Calibri"/>
              </w:rPr>
            </w:pPr>
            <w:r w:rsidRPr="007F2530">
              <w:rPr>
                <w:rFonts w:ascii="Calibri" w:hAnsi="Calibri" w:cs="Calibri"/>
              </w:rPr>
              <w:t xml:space="preserve">Mots-clés : </w:t>
            </w:r>
            <w:r w:rsidRPr="007F2530">
              <w:rPr>
                <w:rFonts w:ascii="Calibri" w:hAnsi="Calibri" w:cs="Calibri"/>
                <w:i/>
                <w:iCs/>
              </w:rPr>
              <w:t>Histoire vie</w:t>
            </w:r>
          </w:p>
          <w:p w:rsidR="00F17A09" w:rsidRPr="00C819B1" w:rsidRDefault="00F17A09" w:rsidP="00F17A09">
            <w:pPr>
              <w:rPr>
                <w:rFonts w:ascii="Calibri" w:hAnsi="Calibri" w:cs="Calibri"/>
                <w:u w:val="single"/>
              </w:rPr>
            </w:pPr>
            <w:r w:rsidRPr="00C819B1">
              <w:rPr>
                <w:rFonts w:ascii="Calibri" w:hAnsi="Calibri" w:cs="Calibri"/>
                <w:u w:val="single"/>
              </w:rPr>
              <w:t>Accès au résumé</w:t>
            </w:r>
          </w:p>
          <w:p w:rsidR="00A42363" w:rsidRDefault="00A42363" w:rsidP="00D95C72">
            <w:pPr>
              <w:ind w:right="93"/>
              <w:jc w:val="left"/>
            </w:pPr>
          </w:p>
        </w:tc>
      </w:tr>
      <w:tr w:rsidR="00A42363" w:rsidTr="00330CB3">
        <w:tc>
          <w:tcPr>
            <w:tcW w:w="1474" w:type="dxa"/>
            <w:tcBorders>
              <w:top w:val="nil"/>
              <w:left w:val="nil"/>
              <w:bottom w:val="nil"/>
              <w:right w:val="nil"/>
            </w:tcBorders>
          </w:tcPr>
          <w:p w:rsidR="00A42363" w:rsidRDefault="00291B11" w:rsidP="00D95C72">
            <w:pPr>
              <w:jc w:val="left"/>
            </w:pPr>
            <w:r>
              <w:rPr>
                <w:noProof/>
              </w:rPr>
              <w:drawing>
                <wp:anchor distT="0" distB="0" distL="114300" distR="114300" simplePos="0" relativeHeight="251821056" behindDoc="0" locked="0" layoutInCell="1" allowOverlap="1">
                  <wp:simplePos x="0" y="0"/>
                  <wp:positionH relativeFrom="column">
                    <wp:posOffset>144077</wp:posOffset>
                  </wp:positionH>
                  <wp:positionV relativeFrom="paragraph">
                    <wp:posOffset>289</wp:posOffset>
                  </wp:positionV>
                  <wp:extent cx="720000" cy="982800"/>
                  <wp:effectExtent l="0" t="0" r="4445" b="0"/>
                  <wp:wrapSquare wrapText="bothSides"/>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GDSH.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20000" cy="982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291B11" w:rsidRPr="007F2530" w:rsidRDefault="00291B11" w:rsidP="00291B11">
            <w:pPr>
              <w:rPr>
                <w:rFonts w:ascii="Calibri" w:hAnsi="Calibri" w:cs="Calibri"/>
              </w:rPr>
            </w:pPr>
            <w:r w:rsidRPr="007F2530">
              <w:rPr>
                <w:rFonts w:ascii="Calibri" w:hAnsi="Calibri" w:cs="Calibri"/>
                <w:i/>
                <w:iCs/>
              </w:rPr>
              <w:t>Numéro de revue</w:t>
            </w:r>
          </w:p>
          <w:p w:rsidR="00291B11" w:rsidRPr="007F2530" w:rsidRDefault="00291B11" w:rsidP="00291B11">
            <w:pPr>
              <w:rPr>
                <w:rFonts w:ascii="Calibri" w:hAnsi="Calibri" w:cs="Calibri"/>
              </w:rPr>
            </w:pPr>
            <w:r w:rsidRPr="007F2530">
              <w:rPr>
                <w:rFonts w:ascii="Calibri" w:hAnsi="Calibri" w:cs="Calibri"/>
              </w:rPr>
              <w:t>TESTOT Laurent (</w:t>
            </w:r>
            <w:proofErr w:type="spellStart"/>
            <w:r w:rsidRPr="007F2530">
              <w:rPr>
                <w:rFonts w:ascii="Calibri" w:hAnsi="Calibri" w:cs="Calibri"/>
              </w:rPr>
              <w:t>coord</w:t>
            </w:r>
            <w:proofErr w:type="spellEnd"/>
            <w:r w:rsidRPr="007F2530">
              <w:rPr>
                <w:rFonts w:ascii="Calibri" w:hAnsi="Calibri" w:cs="Calibri"/>
              </w:rPr>
              <w:t>.)</w:t>
            </w:r>
          </w:p>
          <w:p w:rsidR="00291B11" w:rsidRPr="007F2530" w:rsidRDefault="00291B11" w:rsidP="00291B11">
            <w:pPr>
              <w:rPr>
                <w:rFonts w:ascii="Calibri" w:hAnsi="Calibri" w:cs="Calibri"/>
              </w:rPr>
            </w:pPr>
            <w:r w:rsidRPr="007F2530">
              <w:rPr>
                <w:rFonts w:ascii="Calibri" w:hAnsi="Calibri" w:cs="Calibri"/>
                <w:b/>
                <w:bCs/>
              </w:rPr>
              <w:t>Les Lumières : une révolution de la pensée</w:t>
            </w:r>
            <w:r w:rsidRPr="007F2530">
              <w:rPr>
                <w:rFonts w:ascii="Calibri" w:hAnsi="Calibri" w:cs="Calibri"/>
              </w:rPr>
              <w:t>.</w:t>
            </w:r>
          </w:p>
          <w:p w:rsidR="00291B11" w:rsidRPr="007F2530" w:rsidRDefault="00291B11" w:rsidP="00291B11">
            <w:pPr>
              <w:rPr>
                <w:rFonts w:ascii="Calibri" w:hAnsi="Calibri" w:cs="Calibri"/>
              </w:rPr>
            </w:pPr>
            <w:r w:rsidRPr="007F2530">
              <w:rPr>
                <w:rFonts w:ascii="Calibri" w:hAnsi="Calibri" w:cs="Calibri"/>
                <w:i/>
                <w:iCs/>
              </w:rPr>
              <w:t>Les Grands dossiers des sciences humaines</w:t>
            </w:r>
            <w:r w:rsidRPr="007F2530">
              <w:rPr>
                <w:rFonts w:ascii="Calibri" w:hAnsi="Calibri" w:cs="Calibri"/>
              </w:rPr>
              <w:t>, n° 56, sept.-oct.-nov. 2019, 78 p.</w:t>
            </w:r>
          </w:p>
          <w:p w:rsidR="00291B11" w:rsidRPr="007F2530" w:rsidRDefault="00291B11" w:rsidP="00291B11">
            <w:pPr>
              <w:rPr>
                <w:rFonts w:ascii="Calibri" w:hAnsi="Calibri" w:cs="Calibri"/>
              </w:rPr>
            </w:pPr>
            <w:r w:rsidRPr="007F2530">
              <w:rPr>
                <w:rFonts w:ascii="Calibri" w:hAnsi="Calibri" w:cs="Calibri"/>
              </w:rPr>
              <w:t xml:space="preserve">Mots-clés : </w:t>
            </w:r>
            <w:r w:rsidRPr="007F2530">
              <w:rPr>
                <w:rFonts w:ascii="Calibri" w:hAnsi="Calibri" w:cs="Calibri"/>
                <w:i/>
                <w:iCs/>
              </w:rPr>
              <w:t>Philosophe, Philosophie, Approche historique</w:t>
            </w:r>
          </w:p>
          <w:p w:rsidR="00291B11" w:rsidRPr="007F2530" w:rsidRDefault="00291B11" w:rsidP="00291B11">
            <w:pPr>
              <w:rPr>
                <w:rFonts w:ascii="Calibri" w:hAnsi="Calibri" w:cs="Calibri"/>
                <w:u w:val="single"/>
              </w:rPr>
            </w:pPr>
            <w:r w:rsidRPr="007F2530">
              <w:rPr>
                <w:rFonts w:ascii="Calibri" w:hAnsi="Calibri" w:cs="Calibri"/>
                <w:u w:val="single"/>
              </w:rPr>
              <w:t>Accès au sommaire</w:t>
            </w:r>
          </w:p>
          <w:p w:rsidR="00A42363" w:rsidRDefault="00A42363" w:rsidP="00291B11">
            <w:pPr>
              <w:tabs>
                <w:tab w:val="left" w:pos="8012"/>
              </w:tabs>
              <w:ind w:right="702"/>
              <w:jc w:val="left"/>
            </w:pPr>
          </w:p>
        </w:tc>
      </w:tr>
      <w:tr w:rsidR="005E374D" w:rsidTr="00330CB3">
        <w:tc>
          <w:tcPr>
            <w:tcW w:w="1474" w:type="dxa"/>
            <w:tcBorders>
              <w:top w:val="nil"/>
              <w:left w:val="nil"/>
              <w:bottom w:val="nil"/>
              <w:right w:val="nil"/>
            </w:tcBorders>
          </w:tcPr>
          <w:p w:rsidR="005E374D" w:rsidRDefault="00805178" w:rsidP="00D95C72">
            <w:pPr>
              <w:jc w:val="left"/>
            </w:pPr>
            <w:r>
              <w:rPr>
                <w:noProof/>
              </w:rPr>
              <w:lastRenderedPageBreak/>
              <w:drawing>
                <wp:anchor distT="0" distB="0" distL="114300" distR="114300" simplePos="0" relativeHeight="251822080" behindDoc="0" locked="0" layoutInCell="1" allowOverlap="1">
                  <wp:simplePos x="0" y="0"/>
                  <wp:positionH relativeFrom="column">
                    <wp:posOffset>143875</wp:posOffset>
                  </wp:positionH>
                  <wp:positionV relativeFrom="paragraph">
                    <wp:posOffset>541</wp:posOffset>
                  </wp:positionV>
                  <wp:extent cx="720000" cy="1029600"/>
                  <wp:effectExtent l="0" t="0" r="4445" b="0"/>
                  <wp:wrapSquare wrapText="bothSides"/>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05178" w:rsidRPr="007F2530" w:rsidRDefault="00805178" w:rsidP="00805178">
            <w:pPr>
              <w:rPr>
                <w:rFonts w:ascii="Calibri" w:hAnsi="Calibri" w:cs="Calibri"/>
              </w:rPr>
            </w:pPr>
            <w:r w:rsidRPr="007F2530">
              <w:rPr>
                <w:rFonts w:ascii="Calibri" w:hAnsi="Calibri" w:cs="Calibri"/>
                <w:i/>
                <w:iCs/>
              </w:rPr>
              <w:t>Article</w:t>
            </w:r>
          </w:p>
          <w:p w:rsidR="00805178" w:rsidRPr="007F2530" w:rsidRDefault="00805178" w:rsidP="00805178">
            <w:pPr>
              <w:rPr>
                <w:rFonts w:ascii="Calibri" w:hAnsi="Calibri" w:cs="Calibri"/>
              </w:rPr>
            </w:pPr>
            <w:r w:rsidRPr="007F2530">
              <w:rPr>
                <w:rFonts w:ascii="Calibri" w:hAnsi="Calibri" w:cs="Calibri"/>
              </w:rPr>
              <w:t xml:space="preserve">BALCOU-DEBUSSCHE </w:t>
            </w:r>
            <w:proofErr w:type="spellStart"/>
            <w:r w:rsidRPr="007F2530">
              <w:rPr>
                <w:rFonts w:ascii="Calibri" w:hAnsi="Calibri" w:cs="Calibri"/>
              </w:rPr>
              <w:t>Maryvette</w:t>
            </w:r>
            <w:proofErr w:type="spellEnd"/>
          </w:p>
          <w:p w:rsidR="00805178" w:rsidRPr="007F2530" w:rsidRDefault="00805178" w:rsidP="00805178">
            <w:pPr>
              <w:rPr>
                <w:rFonts w:ascii="Calibri" w:hAnsi="Calibri" w:cs="Calibri"/>
              </w:rPr>
            </w:pPr>
            <w:r w:rsidRPr="007F2530">
              <w:rPr>
                <w:rFonts w:ascii="Calibri" w:hAnsi="Calibri" w:cs="Calibri"/>
                <w:b/>
                <w:bCs/>
              </w:rPr>
              <w:t>Réduire les inégalités d'accès aux savoirs en santé</w:t>
            </w:r>
            <w:r w:rsidRPr="007F2530">
              <w:rPr>
                <w:rFonts w:ascii="Calibri" w:hAnsi="Calibri" w:cs="Calibri"/>
              </w:rPr>
              <w:t>.</w:t>
            </w:r>
          </w:p>
          <w:p w:rsidR="00805178" w:rsidRPr="007F2530" w:rsidRDefault="00805178" w:rsidP="00805178">
            <w:pPr>
              <w:rPr>
                <w:rFonts w:ascii="Calibri" w:hAnsi="Calibri" w:cs="Calibri"/>
              </w:rPr>
            </w:pPr>
            <w:r w:rsidRPr="007F2530">
              <w:rPr>
                <w:rFonts w:ascii="Calibri" w:hAnsi="Calibri" w:cs="Calibri"/>
                <w:i/>
                <w:iCs/>
              </w:rPr>
              <w:t>Éducation permanente</w:t>
            </w:r>
            <w:r w:rsidRPr="007F2530">
              <w:rPr>
                <w:rFonts w:ascii="Calibri" w:hAnsi="Calibri" w:cs="Calibri"/>
              </w:rPr>
              <w:t>, n° 220-221, 2019/3-4, pp. 277-285.</w:t>
            </w:r>
          </w:p>
          <w:p w:rsidR="00805178" w:rsidRPr="007F2530" w:rsidRDefault="00805178" w:rsidP="00805178">
            <w:pPr>
              <w:rPr>
                <w:rFonts w:ascii="Calibri" w:hAnsi="Calibri" w:cs="Calibri"/>
              </w:rPr>
            </w:pPr>
            <w:r w:rsidRPr="007F2530">
              <w:rPr>
                <w:rFonts w:ascii="Calibri" w:hAnsi="Calibri" w:cs="Calibri"/>
              </w:rPr>
              <w:t xml:space="preserve">Mots-clés : </w:t>
            </w:r>
            <w:r w:rsidRPr="007F2530">
              <w:rPr>
                <w:rFonts w:ascii="Calibri" w:hAnsi="Calibri" w:cs="Calibri"/>
                <w:i/>
                <w:iCs/>
              </w:rPr>
              <w:t>Éducation santé, Patient, Analyse pratiques</w:t>
            </w:r>
          </w:p>
          <w:p w:rsidR="005E374D" w:rsidRDefault="005E374D" w:rsidP="00872590">
            <w:pPr>
              <w:jc w:val="left"/>
            </w:pPr>
          </w:p>
        </w:tc>
      </w:tr>
      <w:tr w:rsidR="00071B1E" w:rsidTr="00330CB3">
        <w:tc>
          <w:tcPr>
            <w:tcW w:w="1474" w:type="dxa"/>
            <w:tcBorders>
              <w:top w:val="nil"/>
              <w:left w:val="nil"/>
              <w:bottom w:val="nil"/>
              <w:right w:val="nil"/>
            </w:tcBorders>
          </w:tcPr>
          <w:p w:rsidR="00071B1E" w:rsidRDefault="00071B1E" w:rsidP="00D95C72">
            <w:pPr>
              <w:jc w:val="left"/>
              <w:rPr>
                <w:rFonts w:asciiTheme="minorHAnsi" w:hAnsiTheme="minorHAnsi" w:cstheme="minorHAnsi"/>
                <w:noProof/>
                <w:color w:val="BF0025"/>
              </w:rPr>
            </w:pPr>
          </w:p>
        </w:tc>
        <w:tc>
          <w:tcPr>
            <w:tcW w:w="8222" w:type="dxa"/>
            <w:tcBorders>
              <w:top w:val="nil"/>
              <w:left w:val="nil"/>
              <w:bottom w:val="nil"/>
              <w:right w:val="nil"/>
            </w:tcBorders>
          </w:tcPr>
          <w:p w:rsidR="00071B1E" w:rsidRPr="00187246" w:rsidRDefault="00071B1E" w:rsidP="00D95C72">
            <w:pPr>
              <w:jc w:val="left"/>
              <w:rPr>
                <w:rFonts w:asciiTheme="minorHAnsi" w:hAnsiTheme="minorHAnsi" w:cstheme="minorHAnsi"/>
                <w:i/>
                <w:iCs/>
              </w:rPr>
            </w:pPr>
          </w:p>
        </w:tc>
      </w:tr>
      <w:tr w:rsidR="00071B1E" w:rsidTr="00330CB3">
        <w:tc>
          <w:tcPr>
            <w:tcW w:w="1474" w:type="dxa"/>
            <w:tcBorders>
              <w:top w:val="nil"/>
              <w:left w:val="nil"/>
              <w:bottom w:val="nil"/>
              <w:right w:val="nil"/>
            </w:tcBorders>
          </w:tcPr>
          <w:p w:rsidR="00071B1E" w:rsidRDefault="00071B1E" w:rsidP="00D95C72">
            <w:pPr>
              <w:jc w:val="left"/>
              <w:rPr>
                <w:rFonts w:asciiTheme="minorHAnsi" w:hAnsiTheme="minorHAnsi" w:cstheme="minorHAnsi"/>
                <w:noProof/>
                <w:color w:val="BF0025"/>
              </w:rPr>
            </w:pPr>
          </w:p>
        </w:tc>
        <w:tc>
          <w:tcPr>
            <w:tcW w:w="8222" w:type="dxa"/>
            <w:tcBorders>
              <w:top w:val="nil"/>
              <w:left w:val="nil"/>
              <w:bottom w:val="nil"/>
              <w:right w:val="nil"/>
            </w:tcBorders>
          </w:tcPr>
          <w:p w:rsidR="00071B1E" w:rsidRPr="00187246" w:rsidRDefault="00071B1E" w:rsidP="00D95C72">
            <w:pPr>
              <w:jc w:val="left"/>
              <w:rPr>
                <w:rFonts w:asciiTheme="minorHAnsi" w:hAnsiTheme="minorHAnsi" w:cstheme="minorHAnsi"/>
                <w:i/>
                <w:iCs/>
              </w:rPr>
            </w:pPr>
          </w:p>
        </w:tc>
      </w:tr>
      <w:tr w:rsidR="00197170" w:rsidRPr="002A008B" w:rsidTr="00330CB3">
        <w:tc>
          <w:tcPr>
            <w:tcW w:w="9696" w:type="dxa"/>
            <w:gridSpan w:val="2"/>
            <w:tcBorders>
              <w:top w:val="nil"/>
              <w:left w:val="nil"/>
              <w:bottom w:val="nil"/>
              <w:right w:val="nil"/>
            </w:tcBorders>
          </w:tcPr>
          <w:p w:rsidR="00197170" w:rsidRPr="002A008B" w:rsidRDefault="00197170" w:rsidP="00D95C72">
            <w:pPr>
              <w:spacing w:before="240" w:after="240"/>
              <w:ind w:right="91"/>
              <w:jc w:val="left"/>
              <w:rPr>
                <w:rFonts w:ascii="Maple Light" w:hAnsi="Maple Light"/>
                <w:i/>
                <w:iCs/>
                <w:sz w:val="25"/>
              </w:rPr>
            </w:pPr>
            <w:r>
              <w:rPr>
                <w:rFonts w:ascii="Maple Light" w:hAnsi="Maple Light"/>
                <w:i/>
                <w:iCs/>
                <w:sz w:val="25"/>
              </w:rPr>
              <w:t>Sciences éducation</w:t>
            </w:r>
          </w:p>
        </w:tc>
      </w:tr>
      <w:tr w:rsidR="002A008B" w:rsidTr="00330CB3">
        <w:tc>
          <w:tcPr>
            <w:tcW w:w="1474" w:type="dxa"/>
            <w:tcBorders>
              <w:top w:val="nil"/>
              <w:left w:val="nil"/>
              <w:bottom w:val="nil"/>
              <w:right w:val="nil"/>
            </w:tcBorders>
          </w:tcPr>
          <w:p w:rsidR="002A008B" w:rsidRDefault="00D92DBC" w:rsidP="00D95C72">
            <w:pPr>
              <w:jc w:val="left"/>
            </w:pPr>
            <w:r>
              <w:rPr>
                <w:noProof/>
              </w:rPr>
              <w:drawing>
                <wp:anchor distT="0" distB="0" distL="114300" distR="114300" simplePos="0" relativeHeight="251823104" behindDoc="0" locked="0" layoutInCell="1" allowOverlap="1">
                  <wp:simplePos x="0" y="0"/>
                  <wp:positionH relativeFrom="column">
                    <wp:posOffset>67607</wp:posOffset>
                  </wp:positionH>
                  <wp:positionV relativeFrom="paragraph">
                    <wp:posOffset>595</wp:posOffset>
                  </wp:positionV>
                  <wp:extent cx="798830" cy="1278255"/>
                  <wp:effectExtent l="0" t="0" r="1270" b="4445"/>
                  <wp:wrapSquare wrapText="bothSides"/>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Carlu.jpg"/>
                          <pic:cNvPicPr/>
                        </pic:nvPicPr>
                        <pic:blipFill>
                          <a:blip r:embed="rId34">
                            <a:extLst>
                              <a:ext uri="{28A0092B-C50C-407E-A947-70E740481C1C}">
                                <a14:useLocalDpi xmlns:a14="http://schemas.microsoft.com/office/drawing/2010/main" val="0"/>
                              </a:ext>
                            </a:extLst>
                          </a:blip>
                          <a:stretch>
                            <a:fillRect/>
                          </a:stretch>
                        </pic:blipFill>
                        <pic:spPr>
                          <a:xfrm>
                            <a:off x="0" y="0"/>
                            <a:ext cx="798830" cy="1278255"/>
                          </a:xfrm>
                          <a:prstGeom prst="rect">
                            <a:avLst/>
                          </a:prstGeom>
                        </pic:spPr>
                      </pic:pic>
                    </a:graphicData>
                  </a:graphic>
                </wp:anchor>
              </w:drawing>
            </w:r>
          </w:p>
        </w:tc>
        <w:tc>
          <w:tcPr>
            <w:tcW w:w="8222" w:type="dxa"/>
            <w:tcBorders>
              <w:top w:val="nil"/>
              <w:left w:val="nil"/>
              <w:bottom w:val="nil"/>
              <w:right w:val="nil"/>
            </w:tcBorders>
          </w:tcPr>
          <w:p w:rsidR="00805178" w:rsidRPr="00BF7D99" w:rsidRDefault="00805178" w:rsidP="00805178">
            <w:pPr>
              <w:rPr>
                <w:rFonts w:ascii="Calibri" w:hAnsi="Calibri" w:cs="Calibri"/>
              </w:rPr>
            </w:pPr>
            <w:r w:rsidRPr="00BF7D99">
              <w:rPr>
                <w:rFonts w:ascii="Calibri" w:hAnsi="Calibri" w:cs="Calibri"/>
                <w:i/>
                <w:iCs/>
              </w:rPr>
              <w:t>Ouvrage</w:t>
            </w:r>
          </w:p>
          <w:p w:rsidR="00805178" w:rsidRPr="00BF7D99" w:rsidRDefault="00805178" w:rsidP="00805178">
            <w:pPr>
              <w:rPr>
                <w:rFonts w:ascii="Calibri" w:hAnsi="Calibri" w:cs="Calibri"/>
              </w:rPr>
            </w:pPr>
            <w:r w:rsidRPr="00BF7D99">
              <w:rPr>
                <w:rFonts w:ascii="Calibri" w:hAnsi="Calibri" w:cs="Calibri"/>
              </w:rPr>
              <w:t>CARLU Jean-Marie (</w:t>
            </w:r>
            <w:proofErr w:type="spellStart"/>
            <w:r w:rsidRPr="00BF7D99">
              <w:rPr>
                <w:rFonts w:ascii="Calibri" w:hAnsi="Calibri" w:cs="Calibri"/>
              </w:rPr>
              <w:t>dir</w:t>
            </w:r>
            <w:proofErr w:type="spellEnd"/>
            <w:r w:rsidRPr="00BF7D99">
              <w:rPr>
                <w:rFonts w:ascii="Calibri" w:hAnsi="Calibri" w:cs="Calibri"/>
              </w:rPr>
              <w:t>.), HENGUELLE Geneviève (</w:t>
            </w:r>
            <w:proofErr w:type="spellStart"/>
            <w:r w:rsidRPr="00BF7D99">
              <w:rPr>
                <w:rFonts w:ascii="Calibri" w:hAnsi="Calibri" w:cs="Calibri"/>
              </w:rPr>
              <w:t>dir</w:t>
            </w:r>
            <w:proofErr w:type="spellEnd"/>
            <w:r w:rsidRPr="00BF7D99">
              <w:rPr>
                <w:rFonts w:ascii="Calibri" w:hAnsi="Calibri" w:cs="Calibri"/>
              </w:rPr>
              <w:t>.), DEMOL Jean-Noël (</w:t>
            </w:r>
            <w:proofErr w:type="spellStart"/>
            <w:r w:rsidRPr="00BF7D99">
              <w:rPr>
                <w:rFonts w:ascii="Calibri" w:hAnsi="Calibri" w:cs="Calibri"/>
              </w:rPr>
              <w:t>préf</w:t>
            </w:r>
            <w:proofErr w:type="spellEnd"/>
            <w:r w:rsidRPr="00BF7D99">
              <w:rPr>
                <w:rFonts w:ascii="Calibri" w:hAnsi="Calibri" w:cs="Calibri"/>
              </w:rPr>
              <w:t>.), PINEAU Gaston (post.)</w:t>
            </w:r>
          </w:p>
          <w:p w:rsidR="00805178" w:rsidRPr="00BF7D99" w:rsidRDefault="00805178" w:rsidP="00805178">
            <w:pPr>
              <w:rPr>
                <w:rFonts w:ascii="Calibri" w:hAnsi="Calibri" w:cs="Calibri"/>
              </w:rPr>
            </w:pPr>
            <w:r w:rsidRPr="00BF7D99">
              <w:rPr>
                <w:rFonts w:ascii="Calibri" w:hAnsi="Calibri" w:cs="Calibri"/>
                <w:b/>
                <w:bCs/>
              </w:rPr>
              <w:t>Eugène Carlu : la vie pleine d'un autodidacte</w:t>
            </w:r>
            <w:r w:rsidRPr="00BF7D99">
              <w:rPr>
                <w:rFonts w:ascii="Calibri" w:hAnsi="Calibri" w:cs="Calibri"/>
              </w:rPr>
              <w:t>.</w:t>
            </w:r>
          </w:p>
          <w:p w:rsidR="00805178" w:rsidRPr="00BF7D99" w:rsidRDefault="00805178" w:rsidP="00805178">
            <w:pPr>
              <w:rPr>
                <w:rFonts w:ascii="Calibri" w:hAnsi="Calibri" w:cs="Calibri"/>
              </w:rPr>
            </w:pPr>
            <w:r w:rsidRPr="00BF7D99">
              <w:rPr>
                <w:rFonts w:ascii="Calibri" w:hAnsi="Calibri" w:cs="Calibri"/>
              </w:rPr>
              <w:t xml:space="preserve">Paris : </w:t>
            </w:r>
            <w:proofErr w:type="spellStart"/>
            <w:r w:rsidRPr="00BF7D99">
              <w:rPr>
                <w:rFonts w:ascii="Calibri" w:hAnsi="Calibri" w:cs="Calibri"/>
              </w:rPr>
              <w:t>L'harmattan</w:t>
            </w:r>
            <w:proofErr w:type="spellEnd"/>
            <w:r w:rsidRPr="00BF7D99">
              <w:rPr>
                <w:rFonts w:ascii="Calibri" w:hAnsi="Calibri" w:cs="Calibri"/>
              </w:rPr>
              <w:t>, 2019.- 263 p.- (Coll. Histoire de vie et formation)</w:t>
            </w:r>
          </w:p>
          <w:p w:rsidR="00805178" w:rsidRPr="00BF7D99" w:rsidRDefault="00805178" w:rsidP="00805178">
            <w:pPr>
              <w:rPr>
                <w:rFonts w:ascii="Calibri" w:hAnsi="Calibri" w:cs="Calibri"/>
              </w:rPr>
            </w:pPr>
            <w:r w:rsidRPr="00BF7D99">
              <w:rPr>
                <w:rFonts w:ascii="Calibri" w:hAnsi="Calibri" w:cs="Calibri"/>
              </w:rPr>
              <w:t xml:space="preserve">Mots-clés : </w:t>
            </w:r>
            <w:r w:rsidRPr="00BF7D99">
              <w:rPr>
                <w:rFonts w:ascii="Calibri" w:hAnsi="Calibri" w:cs="Calibri"/>
                <w:i/>
                <w:iCs/>
              </w:rPr>
              <w:t>Biographie, Parcours vie, Autodidaxie, Maison familiale rurale, Témoignage</w:t>
            </w:r>
          </w:p>
          <w:p w:rsidR="00805178" w:rsidRPr="00BF7D99" w:rsidRDefault="00805178" w:rsidP="00805178">
            <w:pPr>
              <w:rPr>
                <w:rFonts w:ascii="Calibri" w:hAnsi="Calibri" w:cs="Calibri"/>
                <w:u w:val="single"/>
              </w:rPr>
            </w:pPr>
            <w:r w:rsidRPr="00BF7D99">
              <w:rPr>
                <w:rFonts w:ascii="Calibri" w:hAnsi="Calibri" w:cs="Calibri"/>
                <w:u w:val="single"/>
              </w:rPr>
              <w:t>Accès au résumé</w:t>
            </w:r>
          </w:p>
          <w:p w:rsidR="002A008B" w:rsidRDefault="002A008B" w:rsidP="00D95C72">
            <w:pPr>
              <w:ind w:right="93"/>
              <w:jc w:val="left"/>
            </w:pPr>
          </w:p>
        </w:tc>
      </w:tr>
      <w:tr w:rsidR="00D92DBC" w:rsidTr="00833CA8">
        <w:tc>
          <w:tcPr>
            <w:tcW w:w="1474" w:type="dxa"/>
            <w:tcBorders>
              <w:top w:val="nil"/>
              <w:left w:val="nil"/>
              <w:bottom w:val="nil"/>
              <w:right w:val="nil"/>
            </w:tcBorders>
          </w:tcPr>
          <w:p w:rsidR="00D92DBC" w:rsidRDefault="00D92DBC"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24128" behindDoc="0" locked="0" layoutInCell="1" allowOverlap="1">
                  <wp:simplePos x="0" y="0"/>
                  <wp:positionH relativeFrom="column">
                    <wp:posOffset>144050</wp:posOffset>
                  </wp:positionH>
                  <wp:positionV relativeFrom="paragraph">
                    <wp:posOffset>64014</wp:posOffset>
                  </wp:positionV>
                  <wp:extent cx="720000" cy="1080000"/>
                  <wp:effectExtent l="0" t="0" r="4445" b="0"/>
                  <wp:wrapSquare wrapText="bothSides"/>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Carnus.jpg"/>
                          <pic:cNvPicPr/>
                        </pic:nvPicPr>
                        <pic:blipFill>
                          <a:blip r:embed="rId35">
                            <a:extLst>
                              <a:ext uri="{28A0092B-C50C-407E-A947-70E740481C1C}">
                                <a14:useLocalDpi xmlns:a14="http://schemas.microsoft.com/office/drawing/2010/main" val="0"/>
                              </a:ext>
                            </a:extLst>
                          </a:blip>
                          <a:stretch>
                            <a:fillRect/>
                          </a:stretch>
                        </pic:blipFill>
                        <pic:spPr>
                          <a:xfrm>
                            <a:off x="0" y="0"/>
                            <a:ext cx="72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D92DBC" w:rsidRPr="00BF7D99" w:rsidRDefault="00D92DBC" w:rsidP="00D92DBC">
            <w:pPr>
              <w:rPr>
                <w:rFonts w:ascii="Calibri" w:hAnsi="Calibri" w:cs="Calibri"/>
              </w:rPr>
            </w:pPr>
            <w:r w:rsidRPr="00BF7D99">
              <w:rPr>
                <w:rFonts w:ascii="Calibri" w:hAnsi="Calibri" w:cs="Calibri"/>
                <w:i/>
                <w:iCs/>
              </w:rPr>
              <w:t>Ouvrage</w:t>
            </w:r>
          </w:p>
          <w:p w:rsidR="00D92DBC" w:rsidRPr="00BF7D99" w:rsidRDefault="00D92DBC" w:rsidP="00D92DBC">
            <w:pPr>
              <w:rPr>
                <w:rFonts w:ascii="Calibri" w:hAnsi="Calibri" w:cs="Calibri"/>
              </w:rPr>
            </w:pPr>
            <w:r w:rsidRPr="00BF7D99">
              <w:rPr>
                <w:rFonts w:ascii="Calibri" w:hAnsi="Calibri" w:cs="Calibri"/>
              </w:rPr>
              <w:t>CARNUS Marie-France (</w:t>
            </w:r>
            <w:proofErr w:type="spellStart"/>
            <w:r w:rsidRPr="00BF7D99">
              <w:rPr>
                <w:rFonts w:ascii="Calibri" w:hAnsi="Calibri" w:cs="Calibri"/>
              </w:rPr>
              <w:t>dir</w:t>
            </w:r>
            <w:proofErr w:type="spellEnd"/>
            <w:r w:rsidRPr="00BF7D99">
              <w:rPr>
                <w:rFonts w:ascii="Calibri" w:hAnsi="Calibri" w:cs="Calibri"/>
              </w:rPr>
              <w:t>.), BAILLET Dorothée (</w:t>
            </w:r>
            <w:proofErr w:type="spellStart"/>
            <w:r w:rsidRPr="00BF7D99">
              <w:rPr>
                <w:rFonts w:ascii="Calibri" w:hAnsi="Calibri" w:cs="Calibri"/>
              </w:rPr>
              <w:t>dir</w:t>
            </w:r>
            <w:proofErr w:type="spellEnd"/>
            <w:r w:rsidRPr="00BF7D99">
              <w:rPr>
                <w:rFonts w:ascii="Calibri" w:hAnsi="Calibri" w:cs="Calibri"/>
              </w:rPr>
              <w:t>.), THERRIAULT Geneviève (</w:t>
            </w:r>
            <w:proofErr w:type="spellStart"/>
            <w:r w:rsidRPr="00BF7D99">
              <w:rPr>
                <w:rFonts w:ascii="Calibri" w:hAnsi="Calibri" w:cs="Calibri"/>
              </w:rPr>
              <w:t>dir</w:t>
            </w:r>
            <w:proofErr w:type="spellEnd"/>
            <w:r w:rsidRPr="00BF7D99">
              <w:rPr>
                <w:rFonts w:ascii="Calibri" w:hAnsi="Calibri" w:cs="Calibri"/>
              </w:rPr>
              <w:t>.), VINCENT Valérie (</w:t>
            </w:r>
            <w:proofErr w:type="spellStart"/>
            <w:r w:rsidRPr="00BF7D99">
              <w:rPr>
                <w:rFonts w:ascii="Calibri" w:hAnsi="Calibri" w:cs="Calibri"/>
              </w:rPr>
              <w:t>dir</w:t>
            </w:r>
            <w:proofErr w:type="spellEnd"/>
            <w:r w:rsidRPr="00BF7D99">
              <w:rPr>
                <w:rFonts w:ascii="Calibri" w:hAnsi="Calibri" w:cs="Calibri"/>
              </w:rPr>
              <w:t>.), MOSCONI Nicole (</w:t>
            </w:r>
            <w:proofErr w:type="spellStart"/>
            <w:r w:rsidRPr="00BF7D99">
              <w:rPr>
                <w:rFonts w:ascii="Calibri" w:hAnsi="Calibri" w:cs="Calibri"/>
              </w:rPr>
              <w:t>préf</w:t>
            </w:r>
            <w:proofErr w:type="spellEnd"/>
            <w:r w:rsidRPr="00BF7D99">
              <w:rPr>
                <w:rFonts w:ascii="Calibri" w:hAnsi="Calibri" w:cs="Calibri"/>
              </w:rPr>
              <w:t>.)</w:t>
            </w:r>
          </w:p>
          <w:p w:rsidR="00D92DBC" w:rsidRPr="00BF7D99" w:rsidRDefault="00D92DBC" w:rsidP="00D92DBC">
            <w:pPr>
              <w:rPr>
                <w:rFonts w:ascii="Calibri" w:hAnsi="Calibri" w:cs="Calibri"/>
              </w:rPr>
            </w:pPr>
            <w:r w:rsidRPr="00BF7D99">
              <w:rPr>
                <w:rFonts w:ascii="Calibri" w:hAnsi="Calibri" w:cs="Calibri"/>
                <w:b/>
                <w:bCs/>
              </w:rPr>
              <w:t>Rapport au(x) savoir(s) et formation des enseignants : un dialogue nécessaire et fructueux</w:t>
            </w:r>
            <w:r w:rsidRPr="00BF7D99">
              <w:rPr>
                <w:rFonts w:ascii="Calibri" w:hAnsi="Calibri" w:cs="Calibri"/>
              </w:rPr>
              <w:t>.</w:t>
            </w:r>
          </w:p>
          <w:p w:rsidR="00D92DBC" w:rsidRPr="00BF7D99" w:rsidRDefault="00D92DBC" w:rsidP="00D92DBC">
            <w:pPr>
              <w:rPr>
                <w:rFonts w:ascii="Calibri" w:hAnsi="Calibri" w:cs="Calibri"/>
              </w:rPr>
            </w:pPr>
            <w:r w:rsidRPr="00BF7D99">
              <w:rPr>
                <w:rFonts w:ascii="Calibri" w:hAnsi="Calibri" w:cs="Calibri"/>
              </w:rPr>
              <w:t>Louvain-la-Neuve : De Boeck Supérieur, 2019.- 236 p.- (Coll. Perspectives en éducation et formation)</w:t>
            </w:r>
          </w:p>
          <w:p w:rsidR="00D92DBC" w:rsidRPr="00BF7D99" w:rsidRDefault="00D92DBC" w:rsidP="00D92DBC">
            <w:pPr>
              <w:rPr>
                <w:rFonts w:ascii="Calibri" w:hAnsi="Calibri" w:cs="Calibri"/>
              </w:rPr>
            </w:pPr>
            <w:r w:rsidRPr="00BF7D99">
              <w:rPr>
                <w:rFonts w:ascii="Calibri" w:hAnsi="Calibri" w:cs="Calibri"/>
              </w:rPr>
              <w:t xml:space="preserve">Mots-clés : </w:t>
            </w:r>
            <w:r w:rsidRPr="00BF7D99">
              <w:rPr>
                <w:rFonts w:ascii="Calibri" w:hAnsi="Calibri" w:cs="Calibri"/>
                <w:i/>
                <w:iCs/>
              </w:rPr>
              <w:t>Enseignant, Formation enseignant, Rapport au savoir, Développement professionnel, Expérience, Écriture</w:t>
            </w:r>
          </w:p>
          <w:p w:rsidR="00D92DBC" w:rsidRPr="00BF7D99" w:rsidRDefault="00D92DBC" w:rsidP="00D92DBC">
            <w:pPr>
              <w:rPr>
                <w:rFonts w:ascii="Calibri" w:hAnsi="Calibri" w:cs="Calibri"/>
                <w:u w:val="single"/>
              </w:rPr>
            </w:pPr>
            <w:r w:rsidRPr="00BF7D99">
              <w:rPr>
                <w:rFonts w:ascii="Calibri" w:hAnsi="Calibri" w:cs="Calibri"/>
                <w:u w:val="single"/>
              </w:rPr>
              <w:t>Accès au sommaire</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C35785"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25152" behindDoc="0" locked="0" layoutInCell="1" allowOverlap="1">
                  <wp:simplePos x="0" y="0"/>
                  <wp:positionH relativeFrom="column">
                    <wp:posOffset>137741</wp:posOffset>
                  </wp:positionH>
                  <wp:positionV relativeFrom="paragraph">
                    <wp:posOffset>79659</wp:posOffset>
                  </wp:positionV>
                  <wp:extent cx="720000" cy="1080000"/>
                  <wp:effectExtent l="0" t="0" r="4445" b="0"/>
                  <wp:wrapSquare wrapText="bothSides"/>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uibert.jpg"/>
                          <pic:cNvPicPr/>
                        </pic:nvPicPr>
                        <pic:blipFill>
                          <a:blip r:embed="rId36">
                            <a:extLst>
                              <a:ext uri="{28A0092B-C50C-407E-A947-70E740481C1C}">
                                <a14:useLocalDpi xmlns:a14="http://schemas.microsoft.com/office/drawing/2010/main" val="0"/>
                              </a:ext>
                            </a:extLst>
                          </a:blip>
                          <a:stretch>
                            <a:fillRect/>
                          </a:stretch>
                        </pic:blipFill>
                        <pic:spPr>
                          <a:xfrm>
                            <a:off x="0" y="0"/>
                            <a:ext cx="72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C35785" w:rsidRPr="00BF7D99" w:rsidRDefault="00C35785" w:rsidP="00C35785">
            <w:pPr>
              <w:rPr>
                <w:rFonts w:ascii="Calibri" w:hAnsi="Calibri" w:cs="Calibri"/>
              </w:rPr>
            </w:pPr>
            <w:r w:rsidRPr="00BF7D99">
              <w:rPr>
                <w:rFonts w:ascii="Calibri" w:hAnsi="Calibri" w:cs="Calibri"/>
                <w:i/>
                <w:iCs/>
              </w:rPr>
              <w:t>Ouvrage</w:t>
            </w:r>
          </w:p>
          <w:p w:rsidR="00C35785" w:rsidRPr="00BF7D99" w:rsidRDefault="00C35785" w:rsidP="00C35785">
            <w:pPr>
              <w:rPr>
                <w:rFonts w:ascii="Calibri" w:hAnsi="Calibri" w:cs="Calibri"/>
              </w:rPr>
            </w:pPr>
            <w:r w:rsidRPr="00BF7D99">
              <w:rPr>
                <w:rFonts w:ascii="Calibri" w:hAnsi="Calibri" w:cs="Calibri"/>
              </w:rPr>
              <w:t>GUIBERT Pascal (</w:t>
            </w:r>
            <w:proofErr w:type="spellStart"/>
            <w:r w:rsidRPr="00BF7D99">
              <w:rPr>
                <w:rFonts w:ascii="Calibri" w:hAnsi="Calibri" w:cs="Calibri"/>
              </w:rPr>
              <w:t>dir</w:t>
            </w:r>
            <w:proofErr w:type="spellEnd"/>
            <w:r w:rsidRPr="00BF7D99">
              <w:rPr>
                <w:rFonts w:ascii="Calibri" w:hAnsi="Calibri" w:cs="Calibri"/>
              </w:rPr>
              <w:t>.), DEJEMEPPE Xavier (</w:t>
            </w:r>
            <w:proofErr w:type="spellStart"/>
            <w:r w:rsidRPr="00BF7D99">
              <w:rPr>
                <w:rFonts w:ascii="Calibri" w:hAnsi="Calibri" w:cs="Calibri"/>
              </w:rPr>
              <w:t>dir</w:t>
            </w:r>
            <w:proofErr w:type="spellEnd"/>
            <w:r w:rsidRPr="00BF7D99">
              <w:rPr>
                <w:rFonts w:ascii="Calibri" w:hAnsi="Calibri" w:cs="Calibri"/>
              </w:rPr>
              <w:t>.), DESJARDINS Julie (</w:t>
            </w:r>
            <w:proofErr w:type="spellStart"/>
            <w:r w:rsidRPr="00BF7D99">
              <w:rPr>
                <w:rFonts w:ascii="Calibri" w:hAnsi="Calibri" w:cs="Calibri"/>
              </w:rPr>
              <w:t>dir</w:t>
            </w:r>
            <w:proofErr w:type="spellEnd"/>
            <w:r w:rsidRPr="00BF7D99">
              <w:rPr>
                <w:rFonts w:ascii="Calibri" w:hAnsi="Calibri" w:cs="Calibri"/>
              </w:rPr>
              <w:t>.), MAULINI Olivier (</w:t>
            </w:r>
            <w:proofErr w:type="spellStart"/>
            <w:r w:rsidRPr="00BF7D99">
              <w:rPr>
                <w:rFonts w:ascii="Calibri" w:hAnsi="Calibri" w:cs="Calibri"/>
              </w:rPr>
              <w:t>dir</w:t>
            </w:r>
            <w:proofErr w:type="spellEnd"/>
            <w:r w:rsidRPr="00BF7D99">
              <w:rPr>
                <w:rFonts w:ascii="Calibri" w:hAnsi="Calibri" w:cs="Calibri"/>
              </w:rPr>
              <w:t>.), LESSARD Claude (</w:t>
            </w:r>
            <w:proofErr w:type="spellStart"/>
            <w:r w:rsidRPr="00BF7D99">
              <w:rPr>
                <w:rFonts w:ascii="Calibri" w:hAnsi="Calibri" w:cs="Calibri"/>
              </w:rPr>
              <w:t>préf</w:t>
            </w:r>
            <w:proofErr w:type="spellEnd"/>
            <w:r w:rsidRPr="00BF7D99">
              <w:rPr>
                <w:rFonts w:ascii="Calibri" w:hAnsi="Calibri" w:cs="Calibri"/>
              </w:rPr>
              <w:t>.)</w:t>
            </w:r>
          </w:p>
          <w:p w:rsidR="00C35785" w:rsidRPr="00BF7D99" w:rsidRDefault="00C35785" w:rsidP="00C35785">
            <w:pPr>
              <w:rPr>
                <w:rFonts w:ascii="Calibri" w:hAnsi="Calibri" w:cs="Calibri"/>
              </w:rPr>
            </w:pPr>
            <w:r w:rsidRPr="00BF7D99">
              <w:rPr>
                <w:rFonts w:ascii="Calibri" w:hAnsi="Calibri" w:cs="Calibri"/>
                <w:b/>
                <w:bCs/>
              </w:rPr>
              <w:t>Questionner et valoriser le métier d'enseignant : une double contrainte en formation</w:t>
            </w:r>
            <w:r w:rsidRPr="00BF7D99">
              <w:rPr>
                <w:rFonts w:ascii="Calibri" w:hAnsi="Calibri" w:cs="Calibri"/>
              </w:rPr>
              <w:t>.</w:t>
            </w:r>
          </w:p>
          <w:p w:rsidR="00C35785" w:rsidRPr="00BF7D99" w:rsidRDefault="00C35785" w:rsidP="00C35785">
            <w:pPr>
              <w:rPr>
                <w:rFonts w:ascii="Calibri" w:hAnsi="Calibri" w:cs="Calibri"/>
              </w:rPr>
            </w:pPr>
            <w:r w:rsidRPr="00BF7D99">
              <w:rPr>
                <w:rFonts w:ascii="Calibri" w:hAnsi="Calibri" w:cs="Calibri"/>
              </w:rPr>
              <w:t>Louvain-la-Neuve : De Boeck Supérieur, 2019.- 271 p.- (Coll. Perspectives en éducation et formation)</w:t>
            </w:r>
          </w:p>
          <w:p w:rsidR="00C35785" w:rsidRPr="00BF7D99" w:rsidRDefault="00C35785" w:rsidP="00C35785">
            <w:pPr>
              <w:rPr>
                <w:rFonts w:ascii="Calibri" w:hAnsi="Calibri" w:cs="Calibri"/>
              </w:rPr>
            </w:pPr>
            <w:r w:rsidRPr="00BF7D99">
              <w:rPr>
                <w:rFonts w:ascii="Calibri" w:hAnsi="Calibri" w:cs="Calibri"/>
              </w:rPr>
              <w:t xml:space="preserve">Mots-clés : </w:t>
            </w:r>
            <w:r w:rsidRPr="00BF7D99">
              <w:rPr>
                <w:rFonts w:ascii="Calibri" w:hAnsi="Calibri" w:cs="Calibri"/>
                <w:i/>
                <w:iCs/>
              </w:rPr>
              <w:t>Enseignant, Formation enseignant, Reconnaissance professionnelle, Développement professionnel, Professionnalisation, Tutorat</w:t>
            </w:r>
          </w:p>
          <w:p w:rsidR="00C35785" w:rsidRPr="00BF7D99" w:rsidRDefault="00C35785" w:rsidP="00C35785">
            <w:pPr>
              <w:rPr>
                <w:rFonts w:ascii="Calibri" w:hAnsi="Calibri" w:cs="Calibri"/>
                <w:u w:val="single"/>
              </w:rPr>
            </w:pPr>
            <w:r w:rsidRPr="00BF7D99">
              <w:rPr>
                <w:rFonts w:ascii="Calibri" w:hAnsi="Calibri" w:cs="Calibri"/>
                <w:u w:val="single"/>
              </w:rPr>
              <w:t>Accès au résumé</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E525E4"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26176" behindDoc="0" locked="0" layoutInCell="1" allowOverlap="1">
                  <wp:simplePos x="0" y="0"/>
                  <wp:positionH relativeFrom="column">
                    <wp:posOffset>144051</wp:posOffset>
                  </wp:positionH>
                  <wp:positionV relativeFrom="paragraph">
                    <wp:posOffset>189</wp:posOffset>
                  </wp:positionV>
                  <wp:extent cx="720000" cy="1123200"/>
                  <wp:effectExtent l="0" t="0" r="4445" b="0"/>
                  <wp:wrapSquare wrapText="bothSides"/>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Saint-Martin.jpg"/>
                          <pic:cNvPicPr/>
                        </pic:nvPicPr>
                        <pic:blipFill>
                          <a:blip r:embed="rId37">
                            <a:extLst>
                              <a:ext uri="{28A0092B-C50C-407E-A947-70E740481C1C}">
                                <a14:useLocalDpi xmlns:a14="http://schemas.microsoft.com/office/drawing/2010/main" val="0"/>
                              </a:ext>
                            </a:extLst>
                          </a:blip>
                          <a:stretch>
                            <a:fillRect/>
                          </a:stretch>
                        </pic:blipFill>
                        <pic:spPr>
                          <a:xfrm>
                            <a:off x="0" y="0"/>
                            <a:ext cx="720000" cy="1123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C35785" w:rsidRPr="00BF7D99" w:rsidRDefault="00C35785" w:rsidP="00C35785">
            <w:pPr>
              <w:rPr>
                <w:rFonts w:ascii="Calibri" w:hAnsi="Calibri" w:cs="Calibri"/>
              </w:rPr>
            </w:pPr>
            <w:r w:rsidRPr="00BF7D99">
              <w:rPr>
                <w:rFonts w:ascii="Calibri" w:hAnsi="Calibri" w:cs="Calibri"/>
                <w:i/>
                <w:iCs/>
              </w:rPr>
              <w:t>Ouvrage</w:t>
            </w:r>
          </w:p>
          <w:p w:rsidR="00C35785" w:rsidRPr="00BF7D99" w:rsidRDefault="00C35785" w:rsidP="00C35785">
            <w:pPr>
              <w:rPr>
                <w:rFonts w:ascii="Calibri" w:hAnsi="Calibri" w:cs="Calibri"/>
              </w:rPr>
            </w:pPr>
            <w:r w:rsidRPr="00BF7D99">
              <w:rPr>
                <w:rFonts w:ascii="Calibri" w:hAnsi="Calibri" w:cs="Calibri"/>
              </w:rPr>
              <w:t>SAINT-MARTIN Claire de (</w:t>
            </w:r>
            <w:proofErr w:type="spellStart"/>
            <w:r w:rsidRPr="00BF7D99">
              <w:rPr>
                <w:rFonts w:ascii="Calibri" w:hAnsi="Calibri" w:cs="Calibri"/>
              </w:rPr>
              <w:t>coord</w:t>
            </w:r>
            <w:proofErr w:type="spellEnd"/>
            <w:r w:rsidRPr="00BF7D99">
              <w:rPr>
                <w:rFonts w:ascii="Calibri" w:hAnsi="Calibri" w:cs="Calibri"/>
              </w:rPr>
              <w:t>.), MONCEAU Gilles (</w:t>
            </w:r>
            <w:proofErr w:type="spellStart"/>
            <w:r w:rsidRPr="00BF7D99">
              <w:rPr>
                <w:rFonts w:ascii="Calibri" w:hAnsi="Calibri" w:cs="Calibri"/>
              </w:rPr>
              <w:t>préf</w:t>
            </w:r>
            <w:proofErr w:type="spellEnd"/>
            <w:r w:rsidRPr="00BF7D99">
              <w:rPr>
                <w:rFonts w:ascii="Calibri" w:hAnsi="Calibri" w:cs="Calibri"/>
              </w:rPr>
              <w:t>.)</w:t>
            </w:r>
          </w:p>
          <w:p w:rsidR="00C35785" w:rsidRPr="00BF7D99" w:rsidRDefault="00C35785" w:rsidP="00C35785">
            <w:pPr>
              <w:rPr>
                <w:rFonts w:ascii="Calibri" w:hAnsi="Calibri" w:cs="Calibri"/>
              </w:rPr>
            </w:pPr>
            <w:r w:rsidRPr="00BF7D99">
              <w:rPr>
                <w:rFonts w:ascii="Calibri" w:hAnsi="Calibri" w:cs="Calibri"/>
                <w:b/>
                <w:bCs/>
              </w:rPr>
              <w:t>Analyser les implications dans la recherche et en formation</w:t>
            </w:r>
            <w:r w:rsidRPr="00BF7D99">
              <w:rPr>
                <w:rFonts w:ascii="Calibri" w:hAnsi="Calibri" w:cs="Calibri"/>
              </w:rPr>
              <w:t>.</w:t>
            </w:r>
          </w:p>
          <w:p w:rsidR="00C35785" w:rsidRPr="00BF7D99" w:rsidRDefault="00C35785" w:rsidP="00C35785">
            <w:pPr>
              <w:rPr>
                <w:rFonts w:ascii="Calibri" w:hAnsi="Calibri" w:cs="Calibri"/>
              </w:rPr>
            </w:pPr>
            <w:r w:rsidRPr="00BF7D99">
              <w:rPr>
                <w:rFonts w:ascii="Calibri" w:hAnsi="Calibri" w:cs="Calibri"/>
              </w:rPr>
              <w:t xml:space="preserve">Paris : </w:t>
            </w:r>
            <w:proofErr w:type="spellStart"/>
            <w:r w:rsidRPr="00BF7D99">
              <w:rPr>
                <w:rFonts w:ascii="Calibri" w:hAnsi="Calibri" w:cs="Calibri"/>
              </w:rPr>
              <w:t>L'harmattan</w:t>
            </w:r>
            <w:proofErr w:type="spellEnd"/>
            <w:r w:rsidRPr="00BF7D99">
              <w:rPr>
                <w:rFonts w:ascii="Calibri" w:hAnsi="Calibri" w:cs="Calibri"/>
              </w:rPr>
              <w:t>, 2019.- 200 p.- (Coll. Clinique et changement social)</w:t>
            </w:r>
          </w:p>
          <w:p w:rsidR="00C35785" w:rsidRPr="00BF7D99" w:rsidRDefault="00C35785" w:rsidP="00C35785">
            <w:pPr>
              <w:rPr>
                <w:rFonts w:ascii="Calibri" w:hAnsi="Calibri" w:cs="Calibri"/>
              </w:rPr>
            </w:pPr>
            <w:r w:rsidRPr="00BF7D99">
              <w:rPr>
                <w:rFonts w:ascii="Calibri" w:hAnsi="Calibri" w:cs="Calibri"/>
              </w:rPr>
              <w:t xml:space="preserve">Mots-clés : </w:t>
            </w:r>
            <w:r w:rsidRPr="00BF7D99">
              <w:rPr>
                <w:rFonts w:ascii="Calibri" w:hAnsi="Calibri" w:cs="Calibri"/>
                <w:i/>
                <w:iCs/>
              </w:rPr>
              <w:t>Recherche éducation, Recherche formation, Engagement, Chercheur, Recherche-action</w:t>
            </w:r>
          </w:p>
          <w:p w:rsidR="00C35785" w:rsidRPr="00C819B1" w:rsidRDefault="00C35785" w:rsidP="00C35785">
            <w:pPr>
              <w:rPr>
                <w:rFonts w:ascii="Calibri" w:hAnsi="Calibri" w:cs="Calibri"/>
                <w:u w:val="single"/>
              </w:rPr>
            </w:pPr>
            <w:r w:rsidRPr="00C819B1">
              <w:rPr>
                <w:rFonts w:ascii="Calibri" w:hAnsi="Calibri" w:cs="Calibri"/>
                <w:u w:val="single"/>
              </w:rPr>
              <w:t>Accès au résumé</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E525E4"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27200" behindDoc="0" locked="0" layoutInCell="1" allowOverlap="1">
                  <wp:simplePos x="0" y="0"/>
                  <wp:positionH relativeFrom="column">
                    <wp:posOffset>143929</wp:posOffset>
                  </wp:positionH>
                  <wp:positionV relativeFrom="paragraph">
                    <wp:posOffset>0</wp:posOffset>
                  </wp:positionV>
                  <wp:extent cx="720000" cy="1076400"/>
                  <wp:effectExtent l="0" t="0" r="4445" b="3175"/>
                  <wp:wrapSquare wrapText="bothSides"/>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Dossiers sciences.jpg"/>
                          <pic:cNvPicPr/>
                        </pic:nvPicPr>
                        <pic:blipFill>
                          <a:blip r:embed="rId38">
                            <a:extLst>
                              <a:ext uri="{28A0092B-C50C-407E-A947-70E740481C1C}">
                                <a14:useLocalDpi xmlns:a14="http://schemas.microsoft.com/office/drawing/2010/main" val="0"/>
                              </a:ext>
                            </a:extLst>
                          </a:blip>
                          <a:stretch>
                            <a:fillRect/>
                          </a:stretch>
                        </pic:blipFill>
                        <pic:spPr>
                          <a:xfrm>
                            <a:off x="0" y="0"/>
                            <a:ext cx="720000" cy="10764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E525E4" w:rsidRPr="00BF7D99" w:rsidRDefault="00E525E4" w:rsidP="00E525E4">
            <w:pPr>
              <w:rPr>
                <w:rFonts w:ascii="Calibri" w:hAnsi="Calibri" w:cs="Calibri"/>
              </w:rPr>
            </w:pPr>
            <w:r w:rsidRPr="00BF7D99">
              <w:rPr>
                <w:rFonts w:ascii="Calibri" w:hAnsi="Calibri" w:cs="Calibri"/>
                <w:i/>
                <w:iCs/>
              </w:rPr>
              <w:t>Numéro de revue</w:t>
            </w:r>
          </w:p>
          <w:p w:rsidR="00E525E4" w:rsidRPr="00BF7D99" w:rsidRDefault="00E525E4" w:rsidP="00E525E4">
            <w:pPr>
              <w:rPr>
                <w:rFonts w:ascii="Calibri" w:hAnsi="Calibri" w:cs="Calibri"/>
              </w:rPr>
            </w:pPr>
            <w:r w:rsidRPr="00BF7D99">
              <w:rPr>
                <w:rFonts w:ascii="Calibri" w:hAnsi="Calibri" w:cs="Calibri"/>
              </w:rPr>
              <w:t>DUPONT Pascal (</w:t>
            </w:r>
            <w:proofErr w:type="spellStart"/>
            <w:r w:rsidRPr="00BF7D99">
              <w:rPr>
                <w:rFonts w:ascii="Calibri" w:hAnsi="Calibri" w:cs="Calibri"/>
              </w:rPr>
              <w:t>coord</w:t>
            </w:r>
            <w:proofErr w:type="spellEnd"/>
            <w:r w:rsidRPr="00BF7D99">
              <w:rPr>
                <w:rFonts w:ascii="Calibri" w:hAnsi="Calibri" w:cs="Calibri"/>
              </w:rPr>
              <w:t>.), GUY Daniel (</w:t>
            </w:r>
            <w:proofErr w:type="spellStart"/>
            <w:r w:rsidRPr="00BF7D99">
              <w:rPr>
                <w:rFonts w:ascii="Calibri" w:hAnsi="Calibri" w:cs="Calibri"/>
              </w:rPr>
              <w:t>coord</w:t>
            </w:r>
            <w:proofErr w:type="spellEnd"/>
            <w:r w:rsidRPr="00BF7D99">
              <w:rPr>
                <w:rFonts w:ascii="Calibri" w:hAnsi="Calibri" w:cs="Calibri"/>
              </w:rPr>
              <w:t>.), FABRE Isabelle (</w:t>
            </w:r>
            <w:proofErr w:type="spellStart"/>
            <w:r w:rsidRPr="00BF7D99">
              <w:rPr>
                <w:rFonts w:ascii="Calibri" w:hAnsi="Calibri" w:cs="Calibri"/>
              </w:rPr>
              <w:t>coord</w:t>
            </w:r>
            <w:proofErr w:type="spellEnd"/>
            <w:r w:rsidRPr="00BF7D99">
              <w:rPr>
                <w:rFonts w:ascii="Calibri" w:hAnsi="Calibri" w:cs="Calibri"/>
              </w:rPr>
              <w:t>.)</w:t>
            </w:r>
          </w:p>
          <w:p w:rsidR="00E525E4" w:rsidRPr="00BF7D99" w:rsidRDefault="00E525E4" w:rsidP="00E525E4">
            <w:pPr>
              <w:rPr>
                <w:rFonts w:ascii="Calibri" w:hAnsi="Calibri" w:cs="Calibri"/>
              </w:rPr>
            </w:pPr>
            <w:r w:rsidRPr="00BF7D99">
              <w:rPr>
                <w:rFonts w:ascii="Calibri" w:hAnsi="Calibri" w:cs="Calibri"/>
                <w:b/>
                <w:bCs/>
              </w:rPr>
              <w:t>Mêlées et démêlés, 50 ans de recherches en sciences de l'éducation</w:t>
            </w:r>
            <w:r w:rsidRPr="00BF7D99">
              <w:rPr>
                <w:rFonts w:ascii="Calibri" w:hAnsi="Calibri" w:cs="Calibri"/>
              </w:rPr>
              <w:t>.</w:t>
            </w:r>
          </w:p>
          <w:p w:rsidR="00E525E4" w:rsidRPr="00BF7D99" w:rsidRDefault="00E525E4" w:rsidP="00E525E4">
            <w:pPr>
              <w:rPr>
                <w:rFonts w:ascii="Calibri" w:hAnsi="Calibri" w:cs="Calibri"/>
              </w:rPr>
            </w:pPr>
            <w:r w:rsidRPr="00BF7D99">
              <w:rPr>
                <w:rFonts w:ascii="Calibri" w:hAnsi="Calibri" w:cs="Calibri"/>
                <w:i/>
                <w:iCs/>
              </w:rPr>
              <w:t>Les Dossiers des sciences de l'éducation,</w:t>
            </w:r>
            <w:r w:rsidRPr="00BF7D99">
              <w:rPr>
                <w:rFonts w:ascii="Calibri" w:hAnsi="Calibri" w:cs="Calibri"/>
              </w:rPr>
              <w:t xml:space="preserve"> n° 40, 2018, 183 p.</w:t>
            </w:r>
          </w:p>
          <w:p w:rsidR="00E525E4" w:rsidRPr="00BF7D99" w:rsidRDefault="00E525E4" w:rsidP="00E525E4">
            <w:pPr>
              <w:rPr>
                <w:rFonts w:ascii="Calibri" w:hAnsi="Calibri" w:cs="Calibri"/>
              </w:rPr>
            </w:pPr>
            <w:r w:rsidRPr="00BF7D99">
              <w:rPr>
                <w:rFonts w:ascii="Calibri" w:hAnsi="Calibri" w:cs="Calibri"/>
              </w:rPr>
              <w:t xml:space="preserve">Mots-clés : </w:t>
            </w:r>
            <w:r w:rsidRPr="00BF7D99">
              <w:rPr>
                <w:rFonts w:ascii="Calibri" w:hAnsi="Calibri" w:cs="Calibri"/>
                <w:i/>
                <w:iCs/>
              </w:rPr>
              <w:t>Recherche éducation, Recherche formation, Didactique, Pédagogie, Innovation pédagogique, Méthode pédagogique, Savoir, Compétence</w:t>
            </w:r>
          </w:p>
          <w:p w:rsidR="00E525E4" w:rsidRPr="00BF7D99" w:rsidRDefault="00E525E4" w:rsidP="00E525E4">
            <w:pPr>
              <w:rPr>
                <w:rFonts w:ascii="Calibri" w:hAnsi="Calibri" w:cs="Calibri"/>
                <w:u w:val="single"/>
              </w:rPr>
            </w:pPr>
            <w:r w:rsidRPr="00BF7D99">
              <w:rPr>
                <w:rFonts w:ascii="Calibri" w:hAnsi="Calibri" w:cs="Calibri"/>
                <w:u w:val="single"/>
              </w:rPr>
              <w:t>Accès au sommaire</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E525E4" w:rsidP="00833CA8">
            <w:pPr>
              <w:jc w:val="left"/>
              <w:rPr>
                <w:rFonts w:asciiTheme="minorHAnsi" w:hAnsiTheme="minorHAnsi" w:cstheme="minorHAnsi"/>
                <w:noProof/>
                <w:color w:val="BF0025"/>
              </w:rPr>
            </w:pPr>
            <w:r>
              <w:rPr>
                <w:noProof/>
              </w:rPr>
              <w:lastRenderedPageBreak/>
              <w:drawing>
                <wp:anchor distT="0" distB="0" distL="114300" distR="114300" simplePos="0" relativeHeight="251829248" behindDoc="0" locked="0" layoutInCell="1" allowOverlap="1" wp14:anchorId="2A556984" wp14:editId="29BDB09D">
                  <wp:simplePos x="0" y="0"/>
                  <wp:positionH relativeFrom="column">
                    <wp:posOffset>136187</wp:posOffset>
                  </wp:positionH>
                  <wp:positionV relativeFrom="paragraph">
                    <wp:posOffset>43288</wp:posOffset>
                  </wp:positionV>
                  <wp:extent cx="720000" cy="1029600"/>
                  <wp:effectExtent l="0" t="0" r="4445" b="0"/>
                  <wp:wrapSquare wrapText="bothSides"/>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E525E4" w:rsidRPr="00AC0CED" w:rsidRDefault="00E525E4" w:rsidP="00E525E4">
            <w:pPr>
              <w:rPr>
                <w:rFonts w:ascii="Calibri" w:hAnsi="Calibri" w:cs="Calibri"/>
              </w:rPr>
            </w:pPr>
            <w:r w:rsidRPr="00AC0CED">
              <w:rPr>
                <w:rFonts w:ascii="Calibri" w:hAnsi="Calibri" w:cs="Calibri"/>
                <w:i/>
                <w:iCs/>
              </w:rPr>
              <w:t>Numéro de revue</w:t>
            </w:r>
          </w:p>
          <w:p w:rsidR="00E525E4" w:rsidRPr="00AC0CED" w:rsidRDefault="00E525E4" w:rsidP="00E525E4">
            <w:pPr>
              <w:rPr>
                <w:rFonts w:ascii="Calibri" w:hAnsi="Calibri" w:cs="Calibri"/>
              </w:rPr>
            </w:pPr>
            <w:r w:rsidRPr="00AC0CED">
              <w:rPr>
                <w:rFonts w:ascii="Calibri" w:hAnsi="Calibri" w:cs="Calibri"/>
              </w:rPr>
              <w:t>THIEVENAZ Joris (</w:t>
            </w:r>
            <w:proofErr w:type="spellStart"/>
            <w:r w:rsidRPr="00AC0CED">
              <w:rPr>
                <w:rFonts w:ascii="Calibri" w:hAnsi="Calibri" w:cs="Calibri"/>
              </w:rPr>
              <w:t>dir</w:t>
            </w:r>
            <w:proofErr w:type="spellEnd"/>
            <w:r w:rsidRPr="00AC0CED">
              <w:rPr>
                <w:rFonts w:ascii="Calibri" w:hAnsi="Calibri" w:cs="Calibri"/>
              </w:rPr>
              <w:t>.)</w:t>
            </w:r>
          </w:p>
          <w:p w:rsidR="00E525E4" w:rsidRPr="00AC0CED" w:rsidRDefault="00E525E4" w:rsidP="00E525E4">
            <w:pPr>
              <w:rPr>
                <w:rFonts w:ascii="Calibri" w:hAnsi="Calibri" w:cs="Calibri"/>
              </w:rPr>
            </w:pPr>
            <w:r w:rsidRPr="00AC0CED">
              <w:rPr>
                <w:rFonts w:ascii="Calibri" w:hAnsi="Calibri" w:cs="Calibri"/>
                <w:b/>
                <w:bCs/>
              </w:rPr>
              <w:t>Former demain</w:t>
            </w:r>
            <w:r w:rsidRPr="00AC0CED">
              <w:rPr>
                <w:rFonts w:ascii="Calibri" w:hAnsi="Calibri" w:cs="Calibri"/>
              </w:rPr>
              <w:t>.</w:t>
            </w:r>
          </w:p>
          <w:p w:rsidR="00E525E4" w:rsidRPr="00AC0CED" w:rsidRDefault="00E525E4" w:rsidP="00E525E4">
            <w:pPr>
              <w:rPr>
                <w:rFonts w:ascii="Calibri" w:hAnsi="Calibri" w:cs="Calibri"/>
              </w:rPr>
            </w:pPr>
            <w:r w:rsidRPr="00AC0CED">
              <w:rPr>
                <w:rFonts w:ascii="Calibri" w:hAnsi="Calibri" w:cs="Calibri"/>
                <w:i/>
                <w:iCs/>
              </w:rPr>
              <w:t>Éducation permanente</w:t>
            </w:r>
            <w:r w:rsidRPr="00AC0CED">
              <w:rPr>
                <w:rFonts w:ascii="Calibri" w:hAnsi="Calibri" w:cs="Calibri"/>
              </w:rPr>
              <w:t>, n° 220-221, 2019/3-4, 350 p.</w:t>
            </w:r>
          </w:p>
          <w:p w:rsidR="00E525E4" w:rsidRPr="00AC0CED" w:rsidRDefault="00E525E4" w:rsidP="00E525E4">
            <w:pPr>
              <w:rPr>
                <w:rFonts w:ascii="Calibri" w:hAnsi="Calibri" w:cs="Calibri"/>
              </w:rPr>
            </w:pPr>
            <w:r w:rsidRPr="00AC0CED">
              <w:rPr>
                <w:rFonts w:ascii="Calibri" w:hAnsi="Calibri" w:cs="Calibri"/>
              </w:rPr>
              <w:t xml:space="preserve">Mots-clés : </w:t>
            </w:r>
            <w:r w:rsidRPr="00AC0CED">
              <w:rPr>
                <w:rFonts w:ascii="Calibri" w:hAnsi="Calibri" w:cs="Calibri"/>
                <w:i/>
                <w:iCs/>
              </w:rPr>
              <w:t>Éducation permanente, Formation professionnelle continue, Idéologie formation, Métier formation, Réforme formation, Économie éducation, Autoformation, Entreprise artisanale, Transition professionnelle, Gestion compétences, Compte personnel formation, Socialisation professionnelle, Analyse travail, Réinsertion professionnelle, Prospective éducation, Bien commun, Évaluation formation, Secteur services, Formation enseignant, Enseignant chercheur, Lewin Kurt, Agriculture</w:t>
            </w:r>
          </w:p>
          <w:p w:rsidR="00E525E4" w:rsidRPr="00632E1A" w:rsidRDefault="00E525E4" w:rsidP="00E525E4">
            <w:pPr>
              <w:rPr>
                <w:rFonts w:ascii="Calibri" w:hAnsi="Calibri" w:cs="Calibri"/>
                <w:u w:val="single"/>
              </w:rPr>
            </w:pPr>
            <w:r w:rsidRPr="00632E1A">
              <w:rPr>
                <w:rFonts w:ascii="Calibri" w:hAnsi="Calibri" w:cs="Calibri"/>
                <w:u w:val="single"/>
              </w:rPr>
              <w:t>Accès au sommaire</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E525E4"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30272" behindDoc="0" locked="0" layoutInCell="1" allowOverlap="1">
                  <wp:simplePos x="0" y="0"/>
                  <wp:positionH relativeFrom="column">
                    <wp:posOffset>143875</wp:posOffset>
                  </wp:positionH>
                  <wp:positionV relativeFrom="paragraph">
                    <wp:posOffset>11565</wp:posOffset>
                  </wp:positionV>
                  <wp:extent cx="720000" cy="1029600"/>
                  <wp:effectExtent l="0" t="0" r="4445" b="0"/>
                  <wp:wrapSquare wrapText="bothSides"/>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EP_Hors serie.jpg"/>
                          <pic:cNvPicPr/>
                        </pic:nvPicPr>
                        <pic:blipFill>
                          <a:blip r:embed="rId39">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E525E4" w:rsidRPr="00BF7D99" w:rsidRDefault="00E525E4" w:rsidP="00E525E4">
            <w:pPr>
              <w:rPr>
                <w:rFonts w:ascii="Calibri" w:hAnsi="Calibri" w:cs="Calibri"/>
              </w:rPr>
            </w:pPr>
            <w:r w:rsidRPr="00BF7D99">
              <w:rPr>
                <w:rFonts w:ascii="Calibri" w:hAnsi="Calibri" w:cs="Calibri"/>
                <w:i/>
                <w:iCs/>
              </w:rPr>
              <w:t>Numéro de revue</w:t>
            </w:r>
          </w:p>
          <w:p w:rsidR="00E525E4" w:rsidRPr="00BF7D99" w:rsidRDefault="00E525E4" w:rsidP="00E525E4">
            <w:pPr>
              <w:rPr>
                <w:rFonts w:ascii="Calibri" w:hAnsi="Calibri" w:cs="Calibri"/>
              </w:rPr>
            </w:pPr>
            <w:r w:rsidRPr="00BF7D99">
              <w:rPr>
                <w:rFonts w:ascii="Calibri" w:hAnsi="Calibri" w:cs="Calibri"/>
              </w:rPr>
              <w:t>PARLIER Michel (</w:t>
            </w:r>
            <w:proofErr w:type="spellStart"/>
            <w:r w:rsidRPr="00BF7D99">
              <w:rPr>
                <w:rFonts w:ascii="Calibri" w:hAnsi="Calibri" w:cs="Calibri"/>
              </w:rPr>
              <w:t>coord</w:t>
            </w:r>
            <w:proofErr w:type="spellEnd"/>
            <w:r w:rsidRPr="00BF7D99">
              <w:rPr>
                <w:rFonts w:ascii="Calibri" w:hAnsi="Calibri" w:cs="Calibri"/>
              </w:rPr>
              <w:t>.)</w:t>
            </w:r>
          </w:p>
          <w:p w:rsidR="00E525E4" w:rsidRPr="00BF7D99" w:rsidRDefault="00E525E4" w:rsidP="00E525E4">
            <w:pPr>
              <w:rPr>
                <w:rFonts w:ascii="Calibri" w:hAnsi="Calibri" w:cs="Calibri"/>
              </w:rPr>
            </w:pPr>
            <w:r w:rsidRPr="00BF7D99">
              <w:rPr>
                <w:rFonts w:ascii="Calibri" w:hAnsi="Calibri" w:cs="Calibri"/>
                <w:b/>
                <w:bCs/>
              </w:rPr>
              <w:t>Pour une éducation permanente : hommage à l'occasion du 100ème anniversaire de la naissance de Bertrand Schwartz</w:t>
            </w:r>
            <w:r w:rsidRPr="00BF7D99">
              <w:rPr>
                <w:rFonts w:ascii="Calibri" w:hAnsi="Calibri" w:cs="Calibri"/>
              </w:rPr>
              <w:t>.</w:t>
            </w:r>
          </w:p>
          <w:p w:rsidR="00E525E4" w:rsidRPr="00BF7D99" w:rsidRDefault="00E525E4" w:rsidP="00E525E4">
            <w:pPr>
              <w:rPr>
                <w:rFonts w:ascii="Calibri" w:hAnsi="Calibri" w:cs="Calibri"/>
              </w:rPr>
            </w:pPr>
            <w:r w:rsidRPr="00BF7D99">
              <w:rPr>
                <w:rFonts w:ascii="Calibri" w:hAnsi="Calibri" w:cs="Calibri"/>
                <w:i/>
                <w:iCs/>
              </w:rPr>
              <w:t>Éducation permanente,</w:t>
            </w:r>
            <w:r w:rsidRPr="00BF7D99">
              <w:rPr>
                <w:rFonts w:ascii="Calibri" w:hAnsi="Calibri" w:cs="Calibri"/>
              </w:rPr>
              <w:t xml:space="preserve"> hors-série, 2019, 128 p.</w:t>
            </w:r>
          </w:p>
          <w:p w:rsidR="00E525E4" w:rsidRPr="00BF7D99" w:rsidRDefault="00E525E4" w:rsidP="00E525E4">
            <w:pPr>
              <w:rPr>
                <w:rFonts w:ascii="Calibri" w:hAnsi="Calibri" w:cs="Calibri"/>
              </w:rPr>
            </w:pPr>
            <w:r w:rsidRPr="00BF7D99">
              <w:rPr>
                <w:rFonts w:ascii="Calibri" w:hAnsi="Calibri" w:cs="Calibri"/>
              </w:rPr>
              <w:t xml:space="preserve">Mots-clés : </w:t>
            </w:r>
            <w:r w:rsidRPr="00BF7D99">
              <w:rPr>
                <w:rFonts w:ascii="Calibri" w:hAnsi="Calibri" w:cs="Calibri"/>
                <w:i/>
                <w:iCs/>
              </w:rPr>
              <w:t>Schwartz Bertrand, Biographie, Éducation permanente</w:t>
            </w:r>
          </w:p>
          <w:p w:rsidR="00E525E4" w:rsidRPr="00BF7D99" w:rsidRDefault="00E525E4" w:rsidP="00E525E4">
            <w:pPr>
              <w:rPr>
                <w:rFonts w:ascii="Calibri" w:hAnsi="Calibri" w:cs="Calibri"/>
                <w:u w:val="single"/>
              </w:rPr>
            </w:pPr>
            <w:r w:rsidRPr="00BF7D99">
              <w:rPr>
                <w:rFonts w:ascii="Calibri" w:hAnsi="Calibri" w:cs="Calibri"/>
                <w:u w:val="single"/>
              </w:rPr>
              <w:t>Accès au résumé</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E525E4"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31296" behindDoc="0" locked="0" layoutInCell="1" allowOverlap="1">
                  <wp:simplePos x="0" y="0"/>
                  <wp:positionH relativeFrom="column">
                    <wp:posOffset>143618</wp:posOffset>
                  </wp:positionH>
                  <wp:positionV relativeFrom="paragraph">
                    <wp:posOffset>75011</wp:posOffset>
                  </wp:positionV>
                  <wp:extent cx="720000" cy="892800"/>
                  <wp:effectExtent l="0" t="0" r="4445" b="0"/>
                  <wp:wrapSquare wrapText="bothSides"/>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RFP.jpg"/>
                          <pic:cNvPicPr/>
                        </pic:nvPicPr>
                        <pic:blipFill>
                          <a:blip r:embed="rId40">
                            <a:extLst>
                              <a:ext uri="{28A0092B-C50C-407E-A947-70E740481C1C}">
                                <a14:useLocalDpi xmlns:a14="http://schemas.microsoft.com/office/drawing/2010/main" val="0"/>
                              </a:ext>
                            </a:extLst>
                          </a:blip>
                          <a:stretch>
                            <a:fillRect/>
                          </a:stretch>
                        </pic:blipFill>
                        <pic:spPr>
                          <a:xfrm>
                            <a:off x="0" y="0"/>
                            <a:ext cx="720000" cy="892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E525E4" w:rsidRPr="00BF7D99" w:rsidRDefault="00E525E4" w:rsidP="00E525E4">
            <w:pPr>
              <w:rPr>
                <w:rFonts w:ascii="Calibri" w:hAnsi="Calibri" w:cs="Calibri"/>
              </w:rPr>
            </w:pPr>
            <w:r w:rsidRPr="00BF7D99">
              <w:rPr>
                <w:rFonts w:ascii="Calibri" w:hAnsi="Calibri" w:cs="Calibri"/>
                <w:i/>
                <w:iCs/>
              </w:rPr>
              <w:t>Numéro de revue</w:t>
            </w:r>
          </w:p>
          <w:p w:rsidR="00E525E4" w:rsidRPr="00BF7D99" w:rsidRDefault="00E525E4" w:rsidP="00E525E4">
            <w:pPr>
              <w:rPr>
                <w:rFonts w:ascii="Calibri" w:hAnsi="Calibri" w:cs="Calibri"/>
              </w:rPr>
            </w:pPr>
            <w:r w:rsidRPr="00BF7D99">
              <w:rPr>
                <w:rFonts w:ascii="Calibri" w:hAnsi="Calibri" w:cs="Calibri"/>
              </w:rPr>
              <w:t>DOUSSOT Sylvain (</w:t>
            </w:r>
            <w:proofErr w:type="spellStart"/>
            <w:r w:rsidRPr="00BF7D99">
              <w:rPr>
                <w:rFonts w:ascii="Calibri" w:hAnsi="Calibri" w:cs="Calibri"/>
              </w:rPr>
              <w:t>coord</w:t>
            </w:r>
            <w:proofErr w:type="spellEnd"/>
            <w:r w:rsidRPr="00BF7D99">
              <w:rPr>
                <w:rFonts w:ascii="Calibri" w:hAnsi="Calibri" w:cs="Calibri"/>
              </w:rPr>
              <w:t>.), ROCHEX Jean-Yves (</w:t>
            </w:r>
            <w:proofErr w:type="spellStart"/>
            <w:r w:rsidRPr="00BF7D99">
              <w:rPr>
                <w:rFonts w:ascii="Calibri" w:hAnsi="Calibri" w:cs="Calibri"/>
              </w:rPr>
              <w:t>coord</w:t>
            </w:r>
            <w:proofErr w:type="spellEnd"/>
            <w:r w:rsidRPr="00BF7D99">
              <w:rPr>
                <w:rFonts w:ascii="Calibri" w:hAnsi="Calibri" w:cs="Calibri"/>
              </w:rPr>
              <w:t>.)</w:t>
            </w:r>
          </w:p>
          <w:p w:rsidR="00E525E4" w:rsidRPr="00BF7D99" w:rsidRDefault="00E525E4" w:rsidP="00E525E4">
            <w:pPr>
              <w:rPr>
                <w:rFonts w:ascii="Calibri" w:hAnsi="Calibri" w:cs="Calibri"/>
              </w:rPr>
            </w:pPr>
            <w:r w:rsidRPr="00BF7D99">
              <w:rPr>
                <w:rFonts w:ascii="Calibri" w:hAnsi="Calibri" w:cs="Calibri"/>
                <w:b/>
                <w:bCs/>
              </w:rPr>
              <w:t>Recherche, politique et pratiques en éducation. Vol. 3 : la recherche en éducation à l'interface du politique</w:t>
            </w:r>
            <w:r w:rsidRPr="00BF7D99">
              <w:rPr>
                <w:rFonts w:ascii="Calibri" w:hAnsi="Calibri" w:cs="Calibri"/>
              </w:rPr>
              <w:t>.</w:t>
            </w:r>
          </w:p>
          <w:p w:rsidR="00E525E4" w:rsidRPr="00BF7D99" w:rsidRDefault="00E525E4" w:rsidP="00E525E4">
            <w:pPr>
              <w:rPr>
                <w:rFonts w:ascii="Calibri" w:hAnsi="Calibri" w:cs="Calibri"/>
              </w:rPr>
            </w:pPr>
            <w:r w:rsidRPr="00BF7D99">
              <w:rPr>
                <w:rFonts w:ascii="Calibri" w:hAnsi="Calibri" w:cs="Calibri"/>
                <w:i/>
                <w:iCs/>
              </w:rPr>
              <w:t>Revue française de pédagogie</w:t>
            </w:r>
            <w:r w:rsidRPr="00BF7D99">
              <w:rPr>
                <w:rFonts w:ascii="Calibri" w:hAnsi="Calibri" w:cs="Calibri"/>
              </w:rPr>
              <w:t xml:space="preserve">, n° 202, </w:t>
            </w:r>
            <w:proofErr w:type="spellStart"/>
            <w:r w:rsidRPr="00BF7D99">
              <w:rPr>
                <w:rFonts w:ascii="Calibri" w:hAnsi="Calibri" w:cs="Calibri"/>
              </w:rPr>
              <w:t>janv.-fév.-mars</w:t>
            </w:r>
            <w:proofErr w:type="spellEnd"/>
            <w:r w:rsidRPr="00BF7D99">
              <w:rPr>
                <w:rFonts w:ascii="Calibri" w:hAnsi="Calibri" w:cs="Calibri"/>
              </w:rPr>
              <w:t xml:space="preserve"> 2018, 154 p.</w:t>
            </w:r>
          </w:p>
          <w:p w:rsidR="00E525E4" w:rsidRPr="00BF7D99" w:rsidRDefault="00E525E4" w:rsidP="00E525E4">
            <w:pPr>
              <w:rPr>
                <w:rFonts w:ascii="Calibri" w:hAnsi="Calibri" w:cs="Calibri"/>
                <w:color w:val="000000"/>
                <w:lang w:val="en-US"/>
              </w:rPr>
            </w:pPr>
            <w:proofErr w:type="spellStart"/>
            <w:r w:rsidRPr="00BF7D99">
              <w:rPr>
                <w:rFonts w:ascii="Calibri" w:hAnsi="Calibri" w:cs="Calibri"/>
                <w:color w:val="000000"/>
                <w:lang w:val="en-US"/>
              </w:rPr>
              <w:t>Url</w:t>
            </w:r>
            <w:proofErr w:type="spellEnd"/>
            <w:r w:rsidRPr="00BF7D99">
              <w:rPr>
                <w:rFonts w:ascii="Calibri" w:hAnsi="Calibri" w:cs="Calibri"/>
                <w:color w:val="000000"/>
                <w:lang w:val="en-US"/>
              </w:rPr>
              <w:t xml:space="preserve"> : </w:t>
            </w:r>
            <w:hyperlink r:id="rId41" w:history="1">
              <w:r w:rsidRPr="00BF7D99">
                <w:rPr>
                  <w:rStyle w:val="Lienhypertexte"/>
                  <w:rFonts w:ascii="Calibri" w:hAnsi="Calibri" w:cs="Calibri"/>
                  <w:color w:val="000000"/>
                  <w:lang w:val="en-US"/>
                </w:rPr>
                <w:t>https://journals.openedition.org/rfp/7398</w:t>
              </w:r>
            </w:hyperlink>
          </w:p>
          <w:p w:rsidR="00E525E4" w:rsidRPr="00BF7D99" w:rsidRDefault="00E525E4" w:rsidP="00E525E4">
            <w:pPr>
              <w:rPr>
                <w:rFonts w:ascii="Calibri" w:hAnsi="Calibri" w:cs="Calibri"/>
              </w:rPr>
            </w:pPr>
            <w:r w:rsidRPr="00BF7D99">
              <w:rPr>
                <w:rFonts w:ascii="Calibri" w:hAnsi="Calibri" w:cs="Calibri"/>
              </w:rPr>
              <w:t xml:space="preserve">Mots-clés : </w:t>
            </w:r>
            <w:r w:rsidRPr="00BF7D99">
              <w:rPr>
                <w:rFonts w:ascii="Calibri" w:hAnsi="Calibri" w:cs="Calibri"/>
                <w:i/>
                <w:iCs/>
              </w:rPr>
              <w:t>Recherche éducation, Politique éducation, Apprentissage collaboratif, Enseignement artistique, Étudiant, Parcours scolaire, Tutorat, Technologie éducative</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48373C"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32320" behindDoc="0" locked="0" layoutInCell="1" allowOverlap="1">
                  <wp:simplePos x="0" y="0"/>
                  <wp:positionH relativeFrom="column">
                    <wp:posOffset>143523</wp:posOffset>
                  </wp:positionH>
                  <wp:positionV relativeFrom="paragraph">
                    <wp:posOffset>71201</wp:posOffset>
                  </wp:positionV>
                  <wp:extent cx="720000" cy="997200"/>
                  <wp:effectExtent l="0" t="0" r="4445" b="0"/>
                  <wp:wrapSquare wrapText="bothSides"/>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SH_31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20000" cy="997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48373C" w:rsidRPr="00BF7D99" w:rsidRDefault="0048373C" w:rsidP="0048373C">
            <w:pPr>
              <w:rPr>
                <w:rFonts w:ascii="Calibri" w:hAnsi="Calibri" w:cs="Calibri"/>
              </w:rPr>
            </w:pPr>
            <w:r w:rsidRPr="00BF7D99">
              <w:rPr>
                <w:rFonts w:ascii="Calibri" w:hAnsi="Calibri" w:cs="Calibri"/>
                <w:i/>
                <w:iCs/>
              </w:rPr>
              <w:t>Numéro de revue</w:t>
            </w:r>
          </w:p>
          <w:p w:rsidR="0048373C" w:rsidRPr="00BF7D99" w:rsidRDefault="0048373C" w:rsidP="0048373C">
            <w:pPr>
              <w:rPr>
                <w:rFonts w:ascii="Calibri" w:hAnsi="Calibri" w:cs="Calibri"/>
              </w:rPr>
            </w:pPr>
            <w:r w:rsidRPr="00BF7D99">
              <w:rPr>
                <w:rFonts w:ascii="Calibri" w:hAnsi="Calibri" w:cs="Calibri"/>
              </w:rPr>
              <w:t>LHÉRÉTÉ Héloïse (</w:t>
            </w:r>
            <w:proofErr w:type="spellStart"/>
            <w:r w:rsidRPr="00BF7D99">
              <w:rPr>
                <w:rFonts w:ascii="Calibri" w:hAnsi="Calibri" w:cs="Calibri"/>
              </w:rPr>
              <w:t>coord</w:t>
            </w:r>
            <w:proofErr w:type="spellEnd"/>
            <w:r w:rsidRPr="00BF7D99">
              <w:rPr>
                <w:rFonts w:ascii="Calibri" w:hAnsi="Calibri" w:cs="Calibri"/>
              </w:rPr>
              <w:t>.)</w:t>
            </w:r>
          </w:p>
          <w:p w:rsidR="0048373C" w:rsidRPr="00BF7D99" w:rsidRDefault="0048373C" w:rsidP="0048373C">
            <w:pPr>
              <w:rPr>
                <w:rFonts w:ascii="Calibri" w:hAnsi="Calibri" w:cs="Calibri"/>
              </w:rPr>
            </w:pPr>
            <w:r w:rsidRPr="00BF7D99">
              <w:rPr>
                <w:rFonts w:ascii="Calibri" w:hAnsi="Calibri" w:cs="Calibri"/>
                <w:b/>
                <w:bCs/>
              </w:rPr>
              <w:t>Réussir à l'école</w:t>
            </w:r>
            <w:r w:rsidRPr="00BF7D99">
              <w:rPr>
                <w:rFonts w:ascii="Calibri" w:hAnsi="Calibri" w:cs="Calibri"/>
              </w:rPr>
              <w:t>.</w:t>
            </w:r>
          </w:p>
          <w:p w:rsidR="0048373C" w:rsidRPr="00BF7D99" w:rsidRDefault="0048373C" w:rsidP="0048373C">
            <w:pPr>
              <w:rPr>
                <w:rFonts w:ascii="Calibri" w:hAnsi="Calibri" w:cs="Calibri"/>
              </w:rPr>
            </w:pPr>
            <w:r w:rsidRPr="00BF7D99">
              <w:rPr>
                <w:rFonts w:ascii="Calibri" w:hAnsi="Calibri" w:cs="Calibri"/>
                <w:i/>
                <w:iCs/>
              </w:rPr>
              <w:t>Sciences humaines</w:t>
            </w:r>
            <w:r w:rsidRPr="00BF7D99">
              <w:rPr>
                <w:rFonts w:ascii="Calibri" w:hAnsi="Calibri" w:cs="Calibri"/>
              </w:rPr>
              <w:t>, n° 318, oct. 2019, 82 p.</w:t>
            </w:r>
          </w:p>
          <w:p w:rsidR="0048373C" w:rsidRPr="00BF7D99" w:rsidRDefault="0048373C" w:rsidP="0048373C">
            <w:pPr>
              <w:rPr>
                <w:rFonts w:ascii="Calibri" w:hAnsi="Calibri" w:cs="Calibri"/>
              </w:rPr>
            </w:pPr>
            <w:r w:rsidRPr="00BF7D99">
              <w:rPr>
                <w:rFonts w:ascii="Calibri" w:hAnsi="Calibri" w:cs="Calibri"/>
              </w:rPr>
              <w:t xml:space="preserve">Mots-clés : </w:t>
            </w:r>
            <w:r w:rsidRPr="00BF7D99">
              <w:rPr>
                <w:rFonts w:ascii="Calibri" w:hAnsi="Calibri" w:cs="Calibri"/>
                <w:i/>
                <w:iCs/>
              </w:rPr>
              <w:t>Réussite scolaire, Engagement, Parentalité, Psychologie éducation, Démocratie, Sociologie sciences, Beauvoir Simone de</w:t>
            </w:r>
          </w:p>
          <w:p w:rsidR="0048373C" w:rsidRPr="00BF7D99" w:rsidRDefault="0048373C" w:rsidP="0048373C">
            <w:pPr>
              <w:rPr>
                <w:rFonts w:ascii="Calibri" w:hAnsi="Calibri" w:cs="Calibri"/>
                <w:u w:val="single"/>
              </w:rPr>
            </w:pPr>
            <w:r w:rsidRPr="00BF7D99">
              <w:rPr>
                <w:rFonts w:ascii="Calibri" w:hAnsi="Calibri" w:cs="Calibri"/>
                <w:u w:val="single"/>
              </w:rPr>
              <w:t>Accès au sommaire</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C43373" w:rsidP="00833CA8">
            <w:pPr>
              <w:jc w:val="left"/>
              <w:rPr>
                <w:rFonts w:asciiTheme="minorHAnsi" w:hAnsiTheme="minorHAnsi" w:cstheme="minorHAnsi"/>
                <w:noProof/>
                <w:color w:val="BF0025"/>
              </w:rPr>
            </w:pPr>
            <w:r>
              <w:rPr>
                <w:noProof/>
              </w:rPr>
              <w:drawing>
                <wp:anchor distT="0" distB="0" distL="114300" distR="114300" simplePos="0" relativeHeight="251834368" behindDoc="0" locked="0" layoutInCell="1" allowOverlap="1" wp14:anchorId="632A6E21" wp14:editId="6DCFDE13">
                  <wp:simplePos x="0" y="0"/>
                  <wp:positionH relativeFrom="column">
                    <wp:posOffset>143699</wp:posOffset>
                  </wp:positionH>
                  <wp:positionV relativeFrom="paragraph">
                    <wp:posOffset>392</wp:posOffset>
                  </wp:positionV>
                  <wp:extent cx="720000" cy="1029600"/>
                  <wp:effectExtent l="0" t="0" r="4445" b="0"/>
                  <wp:wrapSquare wrapText="bothSides"/>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C43373" w:rsidRPr="00BF7D99" w:rsidRDefault="00C43373" w:rsidP="00C43373">
            <w:pPr>
              <w:rPr>
                <w:rFonts w:ascii="Calibri" w:hAnsi="Calibri" w:cs="Calibri"/>
              </w:rPr>
            </w:pPr>
            <w:r w:rsidRPr="00BF7D99">
              <w:rPr>
                <w:rFonts w:ascii="Calibri" w:hAnsi="Calibri" w:cs="Calibri"/>
                <w:i/>
                <w:iCs/>
              </w:rPr>
              <w:t>Article</w:t>
            </w:r>
          </w:p>
          <w:p w:rsidR="00C43373" w:rsidRPr="00BF7D99" w:rsidRDefault="00C43373" w:rsidP="00C43373">
            <w:pPr>
              <w:rPr>
                <w:rFonts w:ascii="Calibri" w:hAnsi="Calibri" w:cs="Calibri"/>
              </w:rPr>
            </w:pPr>
            <w:r w:rsidRPr="00BF7D99">
              <w:rPr>
                <w:rFonts w:ascii="Calibri" w:hAnsi="Calibri" w:cs="Calibri"/>
              </w:rPr>
              <w:t>FILLIETTAZ Laurent</w:t>
            </w:r>
          </w:p>
          <w:p w:rsidR="00C43373" w:rsidRPr="00BF7D99" w:rsidRDefault="00C43373" w:rsidP="00C43373">
            <w:pPr>
              <w:rPr>
                <w:rFonts w:ascii="Calibri" w:hAnsi="Calibri" w:cs="Calibri"/>
              </w:rPr>
            </w:pPr>
            <w:r w:rsidRPr="00BF7D99">
              <w:rPr>
                <w:rFonts w:ascii="Calibri" w:hAnsi="Calibri" w:cs="Calibri"/>
                <w:b/>
                <w:bCs/>
              </w:rPr>
              <w:t>La compétence interactionnelle : un instrument de développement pour penser la formation des adultes.</w:t>
            </w:r>
          </w:p>
          <w:p w:rsidR="00C43373" w:rsidRPr="00BF7D99" w:rsidRDefault="00C43373" w:rsidP="00C43373">
            <w:pPr>
              <w:rPr>
                <w:rFonts w:ascii="Calibri" w:hAnsi="Calibri" w:cs="Calibri"/>
              </w:rPr>
            </w:pPr>
            <w:r w:rsidRPr="00BF7D99">
              <w:rPr>
                <w:rFonts w:ascii="Calibri" w:hAnsi="Calibri" w:cs="Calibri"/>
                <w:i/>
                <w:iCs/>
              </w:rPr>
              <w:t>Éducation permanente</w:t>
            </w:r>
            <w:r w:rsidRPr="00BF7D99">
              <w:rPr>
                <w:rFonts w:ascii="Calibri" w:hAnsi="Calibri" w:cs="Calibri"/>
              </w:rPr>
              <w:t>, n° 220-221, 2019/3-4, pp. 185-194.</w:t>
            </w:r>
          </w:p>
          <w:p w:rsidR="00C43373" w:rsidRPr="00BF7D99" w:rsidRDefault="00C43373" w:rsidP="00C43373">
            <w:pPr>
              <w:rPr>
                <w:rFonts w:ascii="Calibri" w:hAnsi="Calibri" w:cs="Calibri"/>
              </w:rPr>
            </w:pPr>
            <w:r w:rsidRPr="00BF7D99">
              <w:rPr>
                <w:rFonts w:ascii="Calibri" w:hAnsi="Calibri" w:cs="Calibri"/>
              </w:rPr>
              <w:t xml:space="preserve">Mots-clés : </w:t>
            </w:r>
            <w:r w:rsidRPr="00BF7D99">
              <w:rPr>
                <w:rFonts w:ascii="Calibri" w:hAnsi="Calibri" w:cs="Calibri"/>
                <w:i/>
                <w:iCs/>
              </w:rPr>
              <w:t>Situation travail, Communication interpersonnelle, Action formation</w:t>
            </w:r>
          </w:p>
          <w:p w:rsidR="00C43373" w:rsidRPr="00BF7D99" w:rsidRDefault="00C43373" w:rsidP="00C43373">
            <w:pPr>
              <w:rPr>
                <w:rFonts w:ascii="Calibri" w:hAnsi="Calibri" w:cs="Calibri"/>
                <w:u w:val="single"/>
              </w:rPr>
            </w:pPr>
            <w:r w:rsidRPr="00BF7D99">
              <w:rPr>
                <w:rFonts w:ascii="Calibri" w:hAnsi="Calibri" w:cs="Calibri"/>
                <w:u w:val="single"/>
              </w:rPr>
              <w:t>Accès au résumé</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C43373" w:rsidP="00833CA8">
            <w:pPr>
              <w:jc w:val="left"/>
              <w:rPr>
                <w:rFonts w:asciiTheme="minorHAnsi" w:hAnsiTheme="minorHAnsi" w:cstheme="minorHAnsi"/>
                <w:noProof/>
                <w:color w:val="BF0025"/>
              </w:rPr>
            </w:pPr>
            <w:r>
              <w:rPr>
                <w:noProof/>
              </w:rPr>
              <w:drawing>
                <wp:anchor distT="0" distB="0" distL="114300" distR="114300" simplePos="0" relativeHeight="251836416" behindDoc="0" locked="0" layoutInCell="1" allowOverlap="1" wp14:anchorId="10196CF8" wp14:editId="3A762782">
                  <wp:simplePos x="0" y="0"/>
                  <wp:positionH relativeFrom="column">
                    <wp:posOffset>144132</wp:posOffset>
                  </wp:positionH>
                  <wp:positionV relativeFrom="paragraph">
                    <wp:posOffset>622</wp:posOffset>
                  </wp:positionV>
                  <wp:extent cx="720000" cy="1029600"/>
                  <wp:effectExtent l="0" t="0" r="4445" b="0"/>
                  <wp:wrapSquare wrapText="bothSides"/>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C43373" w:rsidRDefault="00C43373" w:rsidP="00C43373">
            <w:pPr>
              <w:rPr>
                <w:rFonts w:ascii="Calibri" w:hAnsi="Calibri" w:cs="Calibri"/>
                <w:i/>
                <w:iCs/>
              </w:rPr>
            </w:pPr>
          </w:p>
          <w:p w:rsidR="00C43373" w:rsidRPr="00BF7D99" w:rsidRDefault="00C43373" w:rsidP="00C43373">
            <w:pPr>
              <w:rPr>
                <w:rFonts w:ascii="Calibri" w:hAnsi="Calibri" w:cs="Calibri"/>
              </w:rPr>
            </w:pPr>
            <w:r w:rsidRPr="00BF7D99">
              <w:rPr>
                <w:rFonts w:ascii="Calibri" w:hAnsi="Calibri" w:cs="Calibri"/>
                <w:i/>
                <w:iCs/>
              </w:rPr>
              <w:t>Article</w:t>
            </w:r>
          </w:p>
          <w:p w:rsidR="00C43373" w:rsidRPr="00BF7D99" w:rsidRDefault="00C43373" w:rsidP="00C43373">
            <w:pPr>
              <w:rPr>
                <w:rFonts w:ascii="Calibri" w:hAnsi="Calibri" w:cs="Calibri"/>
              </w:rPr>
            </w:pPr>
            <w:r w:rsidRPr="00BF7D99">
              <w:rPr>
                <w:rFonts w:ascii="Calibri" w:hAnsi="Calibri" w:cs="Calibri"/>
              </w:rPr>
              <w:t>SCHWARTZ Yves</w:t>
            </w:r>
          </w:p>
          <w:p w:rsidR="00C43373" w:rsidRPr="00BF7D99" w:rsidRDefault="00C43373" w:rsidP="00C43373">
            <w:pPr>
              <w:rPr>
                <w:rFonts w:ascii="Calibri" w:hAnsi="Calibri" w:cs="Calibri"/>
              </w:rPr>
            </w:pPr>
            <w:r w:rsidRPr="00BF7D99">
              <w:rPr>
                <w:rFonts w:ascii="Calibri" w:hAnsi="Calibri" w:cs="Calibri"/>
                <w:b/>
                <w:bCs/>
              </w:rPr>
              <w:t>L'agir évaluatif entre ses deux pôles</w:t>
            </w:r>
            <w:r w:rsidRPr="00BF7D99">
              <w:rPr>
                <w:rFonts w:ascii="Calibri" w:hAnsi="Calibri" w:cs="Calibri"/>
              </w:rPr>
              <w:t>.</w:t>
            </w:r>
          </w:p>
          <w:p w:rsidR="00C43373" w:rsidRPr="00BF7D99" w:rsidRDefault="00C43373" w:rsidP="00C43373">
            <w:pPr>
              <w:rPr>
                <w:rFonts w:ascii="Calibri" w:hAnsi="Calibri" w:cs="Calibri"/>
              </w:rPr>
            </w:pPr>
            <w:r w:rsidRPr="00BF7D99">
              <w:rPr>
                <w:rFonts w:ascii="Calibri" w:hAnsi="Calibri" w:cs="Calibri"/>
                <w:i/>
                <w:iCs/>
              </w:rPr>
              <w:t>Éducation permanente</w:t>
            </w:r>
            <w:r w:rsidRPr="00BF7D99">
              <w:rPr>
                <w:rFonts w:ascii="Calibri" w:hAnsi="Calibri" w:cs="Calibri"/>
              </w:rPr>
              <w:t>, n° 220-221, 2019/3-4, pp. 315-328.</w:t>
            </w:r>
          </w:p>
          <w:p w:rsidR="00C43373" w:rsidRPr="00BF7D99" w:rsidRDefault="00C43373" w:rsidP="00C43373">
            <w:pPr>
              <w:rPr>
                <w:rFonts w:ascii="Calibri" w:hAnsi="Calibri" w:cs="Calibri"/>
              </w:rPr>
            </w:pPr>
            <w:r w:rsidRPr="00BF7D99">
              <w:rPr>
                <w:rFonts w:ascii="Calibri" w:hAnsi="Calibri" w:cs="Calibri"/>
              </w:rPr>
              <w:t xml:space="preserve">Mots-clés : </w:t>
            </w:r>
            <w:r w:rsidRPr="00BF7D99">
              <w:rPr>
                <w:rFonts w:ascii="Calibri" w:hAnsi="Calibri" w:cs="Calibri"/>
                <w:i/>
                <w:iCs/>
              </w:rPr>
              <w:t>Évaluation, Évaluation formation</w:t>
            </w:r>
          </w:p>
          <w:p w:rsidR="00D92DBC" w:rsidRPr="00187246" w:rsidRDefault="00D92DBC" w:rsidP="00833CA8">
            <w:pPr>
              <w:jc w:val="left"/>
              <w:rPr>
                <w:rFonts w:asciiTheme="minorHAnsi" w:hAnsiTheme="minorHAnsi" w:cstheme="minorHAnsi"/>
                <w:i/>
                <w:iCs/>
              </w:rPr>
            </w:pPr>
          </w:p>
        </w:tc>
      </w:tr>
      <w:tr w:rsidR="00D92DBC" w:rsidTr="00833CA8">
        <w:tc>
          <w:tcPr>
            <w:tcW w:w="1474" w:type="dxa"/>
            <w:tcBorders>
              <w:top w:val="nil"/>
              <w:left w:val="nil"/>
              <w:bottom w:val="nil"/>
              <w:right w:val="nil"/>
            </w:tcBorders>
          </w:tcPr>
          <w:p w:rsidR="00D92DBC" w:rsidRDefault="0006409C" w:rsidP="00833CA8">
            <w:pPr>
              <w:jc w:val="left"/>
              <w:rPr>
                <w:rFonts w:asciiTheme="minorHAnsi" w:hAnsiTheme="minorHAnsi" w:cstheme="minorHAnsi"/>
                <w:noProof/>
                <w:color w:val="BF0025"/>
              </w:rPr>
            </w:pPr>
            <w:r>
              <w:rPr>
                <w:noProof/>
              </w:rPr>
              <w:lastRenderedPageBreak/>
              <w:drawing>
                <wp:anchor distT="0" distB="0" distL="114300" distR="114300" simplePos="0" relativeHeight="251838464" behindDoc="0" locked="0" layoutInCell="1" allowOverlap="1" wp14:anchorId="16A85EE4" wp14:editId="544CFE4F">
                  <wp:simplePos x="0" y="0"/>
                  <wp:positionH relativeFrom="column">
                    <wp:posOffset>144077</wp:posOffset>
                  </wp:positionH>
                  <wp:positionV relativeFrom="paragraph">
                    <wp:posOffset>270</wp:posOffset>
                  </wp:positionV>
                  <wp:extent cx="720000" cy="1015200"/>
                  <wp:effectExtent l="0" t="0" r="4445" b="1270"/>
                  <wp:wrapSquare wrapText="bothSides"/>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arré.jpg"/>
                          <pic:cNvPicPr/>
                        </pic:nvPicPr>
                        <pic:blipFill>
                          <a:blip r:embed="rId24">
                            <a:extLst>
                              <a:ext uri="{28A0092B-C50C-407E-A947-70E740481C1C}">
                                <a14:useLocalDpi xmlns:a14="http://schemas.microsoft.com/office/drawing/2010/main" val="0"/>
                              </a:ext>
                            </a:extLst>
                          </a:blip>
                          <a:stretch>
                            <a:fillRect/>
                          </a:stretch>
                        </pic:blipFill>
                        <pic:spPr>
                          <a:xfrm>
                            <a:off x="0" y="0"/>
                            <a:ext cx="720000" cy="1015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06409C" w:rsidRPr="00BF7D99" w:rsidRDefault="0006409C" w:rsidP="0006409C">
            <w:pPr>
              <w:rPr>
                <w:rFonts w:ascii="Calibri" w:hAnsi="Calibri" w:cs="Calibri"/>
              </w:rPr>
            </w:pPr>
            <w:r w:rsidRPr="00BF7D99">
              <w:rPr>
                <w:rFonts w:ascii="Calibri" w:hAnsi="Calibri" w:cs="Calibri"/>
                <w:i/>
                <w:iCs/>
              </w:rPr>
              <w:t>Chapitre d'ouvrage</w:t>
            </w:r>
          </w:p>
          <w:p w:rsidR="0006409C" w:rsidRPr="00BF7D99" w:rsidRDefault="0006409C" w:rsidP="0006409C">
            <w:pPr>
              <w:rPr>
                <w:rFonts w:ascii="Calibri" w:hAnsi="Calibri" w:cs="Calibri"/>
              </w:rPr>
            </w:pPr>
            <w:r w:rsidRPr="00BF7D99">
              <w:rPr>
                <w:rFonts w:ascii="Calibri" w:hAnsi="Calibri" w:cs="Calibri"/>
              </w:rPr>
              <w:t>THIEVENAZ Joris</w:t>
            </w:r>
          </w:p>
          <w:p w:rsidR="0006409C" w:rsidRPr="00BF7D99" w:rsidRDefault="0006409C" w:rsidP="0006409C">
            <w:pPr>
              <w:rPr>
                <w:rFonts w:ascii="Calibri" w:hAnsi="Calibri" w:cs="Calibri"/>
              </w:rPr>
            </w:pPr>
            <w:r w:rsidRPr="00BF7D99">
              <w:rPr>
                <w:rFonts w:ascii="Calibri" w:hAnsi="Calibri" w:cs="Calibri"/>
                <w:b/>
                <w:bCs/>
              </w:rPr>
              <w:t>John Dewey et la théorie de l'enquête</w:t>
            </w:r>
            <w:r w:rsidRPr="00BF7D99">
              <w:rPr>
                <w:rFonts w:ascii="Calibri" w:hAnsi="Calibri" w:cs="Calibri"/>
              </w:rPr>
              <w:t>, in : Carré Philippe (</w:t>
            </w:r>
            <w:proofErr w:type="spellStart"/>
            <w:r w:rsidRPr="00BF7D99">
              <w:rPr>
                <w:rFonts w:ascii="Calibri" w:hAnsi="Calibri" w:cs="Calibri"/>
              </w:rPr>
              <w:t>dir</w:t>
            </w:r>
            <w:proofErr w:type="spellEnd"/>
            <w:r w:rsidRPr="00BF7D99">
              <w:rPr>
                <w:rFonts w:ascii="Calibri" w:hAnsi="Calibri" w:cs="Calibri"/>
              </w:rPr>
              <w:t>.), Mayen Patrick (</w:t>
            </w:r>
            <w:proofErr w:type="spellStart"/>
            <w:r w:rsidRPr="00BF7D99">
              <w:rPr>
                <w:rFonts w:ascii="Calibri" w:hAnsi="Calibri" w:cs="Calibri"/>
              </w:rPr>
              <w:t>dir</w:t>
            </w:r>
            <w:proofErr w:type="spellEnd"/>
            <w:r w:rsidRPr="00BF7D99">
              <w:rPr>
                <w:rFonts w:ascii="Calibri" w:hAnsi="Calibri" w:cs="Calibri"/>
              </w:rPr>
              <w:t xml:space="preserve">.).- </w:t>
            </w:r>
            <w:r w:rsidRPr="00BF7D99">
              <w:rPr>
                <w:rFonts w:ascii="Calibri" w:hAnsi="Calibri" w:cs="Calibri"/>
                <w:i/>
                <w:iCs/>
              </w:rPr>
              <w:t>Psychologies pour la formation</w:t>
            </w:r>
            <w:r w:rsidRPr="00BF7D99">
              <w:rPr>
                <w:rFonts w:ascii="Calibri" w:hAnsi="Calibri" w:cs="Calibri"/>
              </w:rPr>
              <w:t>.</w:t>
            </w:r>
          </w:p>
          <w:p w:rsidR="0006409C" w:rsidRPr="00BF7D99" w:rsidRDefault="0006409C" w:rsidP="0006409C">
            <w:pPr>
              <w:rPr>
                <w:rFonts w:ascii="Calibri" w:hAnsi="Calibri" w:cs="Calibri"/>
              </w:rPr>
            </w:pPr>
            <w:r w:rsidRPr="00BF7D99">
              <w:rPr>
                <w:rFonts w:ascii="Calibri" w:hAnsi="Calibri" w:cs="Calibri"/>
              </w:rPr>
              <w:t xml:space="preserve">Paris : </w:t>
            </w:r>
            <w:proofErr w:type="spellStart"/>
            <w:r w:rsidRPr="00BF7D99">
              <w:rPr>
                <w:rFonts w:ascii="Calibri" w:hAnsi="Calibri" w:cs="Calibri"/>
              </w:rPr>
              <w:t>Dunod</w:t>
            </w:r>
            <w:proofErr w:type="spellEnd"/>
            <w:r w:rsidRPr="00BF7D99">
              <w:rPr>
                <w:rFonts w:ascii="Calibri" w:hAnsi="Calibri" w:cs="Calibri"/>
              </w:rPr>
              <w:t>, 2019.- pp. 19-33.</w:t>
            </w:r>
          </w:p>
          <w:p w:rsidR="0006409C" w:rsidRPr="00BF7D99" w:rsidRDefault="0006409C" w:rsidP="0006409C">
            <w:pPr>
              <w:rPr>
                <w:rFonts w:ascii="Calibri" w:hAnsi="Calibri" w:cs="Calibri"/>
              </w:rPr>
            </w:pPr>
            <w:r w:rsidRPr="00BF7D99">
              <w:rPr>
                <w:rFonts w:ascii="Calibri" w:hAnsi="Calibri" w:cs="Calibri"/>
              </w:rPr>
              <w:t xml:space="preserve">Mots-clés : </w:t>
            </w:r>
            <w:r w:rsidRPr="00BF7D99">
              <w:rPr>
                <w:rFonts w:ascii="Calibri" w:hAnsi="Calibri" w:cs="Calibri"/>
                <w:i/>
                <w:iCs/>
              </w:rPr>
              <w:t>Dewey John, Philosophie éducation, Expérience, Méthodologie enquête</w:t>
            </w:r>
          </w:p>
          <w:p w:rsidR="00D92DBC" w:rsidRPr="00187246" w:rsidRDefault="00D92DBC" w:rsidP="00833CA8">
            <w:pPr>
              <w:jc w:val="left"/>
              <w:rPr>
                <w:rFonts w:asciiTheme="minorHAnsi" w:hAnsiTheme="minorHAnsi" w:cstheme="minorHAnsi"/>
                <w:i/>
                <w:iCs/>
              </w:rPr>
            </w:pPr>
          </w:p>
        </w:tc>
      </w:tr>
      <w:tr w:rsidR="0006409C" w:rsidTr="00833CA8">
        <w:tc>
          <w:tcPr>
            <w:tcW w:w="1474" w:type="dxa"/>
            <w:tcBorders>
              <w:top w:val="nil"/>
              <w:left w:val="nil"/>
              <w:bottom w:val="nil"/>
              <w:right w:val="nil"/>
            </w:tcBorders>
          </w:tcPr>
          <w:p w:rsidR="0006409C" w:rsidRDefault="00E168E0" w:rsidP="00833CA8">
            <w:pPr>
              <w:jc w:val="left"/>
              <w:rPr>
                <w:rFonts w:asciiTheme="minorHAnsi" w:hAnsiTheme="minorHAnsi" w:cstheme="minorHAnsi"/>
                <w:noProof/>
                <w:color w:val="BF0025"/>
              </w:rPr>
            </w:pPr>
            <w:r>
              <w:rPr>
                <w:noProof/>
              </w:rPr>
              <w:drawing>
                <wp:anchor distT="0" distB="0" distL="114300" distR="114300" simplePos="0" relativeHeight="251840512" behindDoc="0" locked="0" layoutInCell="1" allowOverlap="1" wp14:anchorId="1694547E" wp14:editId="537A3499">
                  <wp:simplePos x="0" y="0"/>
                  <wp:positionH relativeFrom="column">
                    <wp:posOffset>143861</wp:posOffset>
                  </wp:positionH>
                  <wp:positionV relativeFrom="paragraph">
                    <wp:posOffset>514</wp:posOffset>
                  </wp:positionV>
                  <wp:extent cx="720000" cy="1029600"/>
                  <wp:effectExtent l="0" t="0" r="4445" b="0"/>
                  <wp:wrapSquare wrapText="bothSides"/>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E168E0" w:rsidRDefault="00E168E0" w:rsidP="00E168E0">
            <w:pPr>
              <w:rPr>
                <w:rFonts w:ascii="Calibri" w:hAnsi="Calibri" w:cs="Calibri"/>
                <w:i/>
                <w:iCs/>
              </w:rPr>
            </w:pPr>
          </w:p>
          <w:p w:rsidR="00E168E0" w:rsidRPr="00BF7D99" w:rsidRDefault="00E168E0" w:rsidP="00E168E0">
            <w:pPr>
              <w:rPr>
                <w:rFonts w:ascii="Calibri" w:hAnsi="Calibri" w:cs="Calibri"/>
              </w:rPr>
            </w:pPr>
            <w:r w:rsidRPr="00BF7D99">
              <w:rPr>
                <w:rFonts w:ascii="Calibri" w:hAnsi="Calibri" w:cs="Calibri"/>
                <w:i/>
                <w:iCs/>
              </w:rPr>
              <w:t>Article</w:t>
            </w:r>
          </w:p>
          <w:p w:rsidR="00E168E0" w:rsidRPr="00BF7D99" w:rsidRDefault="00E168E0" w:rsidP="00E168E0">
            <w:pPr>
              <w:rPr>
                <w:rFonts w:ascii="Calibri" w:hAnsi="Calibri" w:cs="Calibri"/>
              </w:rPr>
            </w:pPr>
            <w:r w:rsidRPr="00BF7D99">
              <w:rPr>
                <w:rFonts w:ascii="Calibri" w:hAnsi="Calibri" w:cs="Calibri"/>
              </w:rPr>
              <w:t>THIEVENAZ Joris</w:t>
            </w:r>
          </w:p>
          <w:p w:rsidR="00E168E0" w:rsidRPr="00BF7D99" w:rsidRDefault="00E168E0" w:rsidP="00E168E0">
            <w:pPr>
              <w:rPr>
                <w:rFonts w:ascii="Calibri" w:hAnsi="Calibri" w:cs="Calibri"/>
              </w:rPr>
            </w:pPr>
            <w:r w:rsidRPr="00BF7D99">
              <w:rPr>
                <w:rFonts w:ascii="Calibri" w:hAnsi="Calibri" w:cs="Calibri"/>
                <w:b/>
                <w:bCs/>
              </w:rPr>
              <w:t xml:space="preserve">Pour une approche </w:t>
            </w:r>
            <w:proofErr w:type="spellStart"/>
            <w:r w:rsidRPr="00BF7D99">
              <w:rPr>
                <w:rFonts w:ascii="Calibri" w:hAnsi="Calibri" w:cs="Calibri"/>
                <w:b/>
                <w:bCs/>
              </w:rPr>
              <w:t>micrologique</w:t>
            </w:r>
            <w:proofErr w:type="spellEnd"/>
            <w:r w:rsidRPr="00BF7D99">
              <w:rPr>
                <w:rFonts w:ascii="Calibri" w:hAnsi="Calibri" w:cs="Calibri"/>
                <w:b/>
                <w:bCs/>
              </w:rPr>
              <w:t xml:space="preserve"> de l'expérience en formation d'adultes</w:t>
            </w:r>
            <w:r w:rsidRPr="00BF7D99">
              <w:rPr>
                <w:rFonts w:ascii="Calibri" w:hAnsi="Calibri" w:cs="Calibri"/>
              </w:rPr>
              <w:t>.</w:t>
            </w:r>
          </w:p>
          <w:p w:rsidR="00E168E0" w:rsidRPr="00BF7D99" w:rsidRDefault="00E168E0" w:rsidP="00E168E0">
            <w:pPr>
              <w:rPr>
                <w:rFonts w:ascii="Calibri" w:hAnsi="Calibri" w:cs="Calibri"/>
              </w:rPr>
            </w:pPr>
            <w:r w:rsidRPr="00BF7D99">
              <w:rPr>
                <w:rFonts w:ascii="Calibri" w:hAnsi="Calibri" w:cs="Calibri"/>
                <w:i/>
                <w:iCs/>
              </w:rPr>
              <w:t>Éducation permanente</w:t>
            </w:r>
            <w:r w:rsidRPr="00BF7D99">
              <w:rPr>
                <w:rFonts w:ascii="Calibri" w:hAnsi="Calibri" w:cs="Calibri"/>
              </w:rPr>
              <w:t>, n° 220-221, 2019/3-4, pp. 233-244.</w:t>
            </w:r>
          </w:p>
          <w:p w:rsidR="00E168E0" w:rsidRPr="00BF7D99" w:rsidRDefault="00E168E0" w:rsidP="00E168E0">
            <w:pPr>
              <w:rPr>
                <w:rFonts w:ascii="Calibri" w:hAnsi="Calibri" w:cs="Calibri"/>
              </w:rPr>
            </w:pPr>
            <w:r w:rsidRPr="00BF7D99">
              <w:rPr>
                <w:rFonts w:ascii="Calibri" w:hAnsi="Calibri" w:cs="Calibri"/>
              </w:rPr>
              <w:t xml:space="preserve">Mots-clés : </w:t>
            </w:r>
            <w:r w:rsidRPr="00BF7D99">
              <w:rPr>
                <w:rFonts w:ascii="Calibri" w:hAnsi="Calibri" w:cs="Calibri"/>
                <w:i/>
                <w:iCs/>
              </w:rPr>
              <w:t>Recherche formation, Expérience, Analyse activité</w:t>
            </w:r>
          </w:p>
          <w:p w:rsidR="00E168E0" w:rsidRPr="00C819B1" w:rsidRDefault="00E168E0" w:rsidP="00E168E0">
            <w:pPr>
              <w:rPr>
                <w:rFonts w:ascii="Calibri" w:hAnsi="Calibri" w:cs="Calibri"/>
                <w:u w:val="single"/>
              </w:rPr>
            </w:pPr>
            <w:r w:rsidRPr="00C819B1">
              <w:rPr>
                <w:rFonts w:ascii="Calibri" w:hAnsi="Calibri" w:cs="Calibri"/>
                <w:u w:val="single"/>
              </w:rPr>
              <w:t>Accès au résumé</w:t>
            </w:r>
          </w:p>
          <w:p w:rsidR="0006409C" w:rsidRPr="00187246" w:rsidRDefault="0006409C" w:rsidP="00833CA8">
            <w:pPr>
              <w:jc w:val="left"/>
              <w:rPr>
                <w:rFonts w:asciiTheme="minorHAnsi" w:hAnsiTheme="minorHAnsi" w:cstheme="minorHAnsi"/>
                <w:i/>
                <w:iCs/>
              </w:rPr>
            </w:pPr>
          </w:p>
        </w:tc>
      </w:tr>
      <w:tr w:rsidR="0006409C" w:rsidTr="00833CA8">
        <w:tc>
          <w:tcPr>
            <w:tcW w:w="1474" w:type="dxa"/>
            <w:tcBorders>
              <w:top w:val="nil"/>
              <w:left w:val="nil"/>
              <w:bottom w:val="nil"/>
              <w:right w:val="nil"/>
            </w:tcBorders>
          </w:tcPr>
          <w:p w:rsidR="0006409C" w:rsidRDefault="0006409C" w:rsidP="00833CA8">
            <w:pPr>
              <w:jc w:val="left"/>
              <w:rPr>
                <w:rFonts w:asciiTheme="minorHAnsi" w:hAnsiTheme="minorHAnsi" w:cstheme="minorHAnsi"/>
                <w:noProof/>
                <w:color w:val="BF0025"/>
              </w:rPr>
            </w:pPr>
          </w:p>
        </w:tc>
        <w:tc>
          <w:tcPr>
            <w:tcW w:w="8222" w:type="dxa"/>
            <w:tcBorders>
              <w:top w:val="nil"/>
              <w:left w:val="nil"/>
              <w:bottom w:val="nil"/>
              <w:right w:val="nil"/>
            </w:tcBorders>
          </w:tcPr>
          <w:p w:rsidR="0006409C" w:rsidRPr="00187246" w:rsidRDefault="0006409C" w:rsidP="003C2219">
            <w:pPr>
              <w:rPr>
                <w:rFonts w:asciiTheme="minorHAnsi" w:hAnsiTheme="minorHAnsi" w:cstheme="minorHAnsi"/>
                <w:i/>
                <w:iCs/>
              </w:rPr>
            </w:pPr>
          </w:p>
        </w:tc>
      </w:tr>
      <w:tr w:rsidR="00197170" w:rsidRPr="002A008B" w:rsidTr="00330CB3">
        <w:tc>
          <w:tcPr>
            <w:tcW w:w="9696" w:type="dxa"/>
            <w:gridSpan w:val="2"/>
            <w:tcBorders>
              <w:top w:val="nil"/>
              <w:left w:val="nil"/>
              <w:bottom w:val="nil"/>
              <w:right w:val="nil"/>
            </w:tcBorders>
          </w:tcPr>
          <w:p w:rsidR="00197170" w:rsidRPr="002A008B" w:rsidRDefault="00197170" w:rsidP="00D95C72">
            <w:pPr>
              <w:spacing w:before="240" w:after="240"/>
              <w:ind w:right="91"/>
              <w:jc w:val="left"/>
              <w:rPr>
                <w:rFonts w:ascii="Maple Light" w:hAnsi="Maple Light"/>
                <w:i/>
                <w:iCs/>
                <w:sz w:val="25"/>
              </w:rPr>
            </w:pPr>
            <w:r>
              <w:rPr>
                <w:rFonts w:ascii="Maple Light" w:hAnsi="Maple Light"/>
                <w:i/>
                <w:iCs/>
                <w:sz w:val="25"/>
              </w:rPr>
              <w:t>Système éducatif</w:t>
            </w:r>
          </w:p>
        </w:tc>
      </w:tr>
      <w:tr w:rsidR="006F7261" w:rsidTr="00330CB3">
        <w:tc>
          <w:tcPr>
            <w:tcW w:w="1474" w:type="dxa"/>
            <w:tcBorders>
              <w:top w:val="nil"/>
              <w:left w:val="nil"/>
              <w:bottom w:val="nil"/>
              <w:right w:val="nil"/>
            </w:tcBorders>
          </w:tcPr>
          <w:p w:rsidR="006F7261" w:rsidRDefault="006F7261" w:rsidP="00D95C72">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42560" behindDoc="0" locked="0" layoutInCell="1" allowOverlap="1" wp14:anchorId="771255D5" wp14:editId="1573C863">
                  <wp:simplePos x="0" y="0"/>
                  <wp:positionH relativeFrom="page">
                    <wp:posOffset>212401</wp:posOffset>
                  </wp:positionH>
                  <wp:positionV relativeFrom="paragraph">
                    <wp:posOffset>36736</wp:posOffset>
                  </wp:positionV>
                  <wp:extent cx="720000" cy="1008000"/>
                  <wp:effectExtent l="0" t="0" r="4445" b="0"/>
                  <wp:wrapSquare wrapText="bothSides"/>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req.jpg"/>
                          <pic:cNvPicPr/>
                        </pic:nvPicPr>
                        <pic:blipFill>
                          <a:blip r:embed="rId43"/>
                          <a:stretch>
                            <a:fillRect/>
                          </a:stretch>
                        </pic:blipFill>
                        <pic:spPr>
                          <a:xfrm>
                            <a:off x="0" y="0"/>
                            <a:ext cx="720000" cy="1008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6F7261" w:rsidRPr="0065571F" w:rsidRDefault="006F7261" w:rsidP="006F7261">
            <w:pPr>
              <w:rPr>
                <w:rFonts w:ascii="Calibri" w:hAnsi="Calibri" w:cs="Calibri"/>
              </w:rPr>
            </w:pPr>
            <w:r w:rsidRPr="0065571F">
              <w:rPr>
                <w:rFonts w:ascii="Calibri" w:hAnsi="Calibri" w:cs="Calibri"/>
                <w:i/>
                <w:iCs/>
              </w:rPr>
              <w:t>Numéro de revue</w:t>
            </w:r>
          </w:p>
          <w:p w:rsidR="006F7261" w:rsidRPr="0065571F" w:rsidRDefault="006F7261" w:rsidP="006F7261">
            <w:pPr>
              <w:rPr>
                <w:rFonts w:ascii="Calibri" w:hAnsi="Calibri" w:cs="Calibri"/>
              </w:rPr>
            </w:pPr>
            <w:r w:rsidRPr="0065571F">
              <w:rPr>
                <w:rFonts w:ascii="Calibri" w:hAnsi="Calibri" w:cs="Calibri"/>
              </w:rPr>
              <w:t xml:space="preserve">GUITTON Christophe, KORNIG </w:t>
            </w:r>
            <w:proofErr w:type="spellStart"/>
            <w:r w:rsidRPr="0065571F">
              <w:rPr>
                <w:rFonts w:ascii="Calibri" w:hAnsi="Calibri" w:cs="Calibri"/>
              </w:rPr>
              <w:t>Cathel</w:t>
            </w:r>
            <w:proofErr w:type="spellEnd"/>
            <w:r w:rsidRPr="0065571F">
              <w:rPr>
                <w:rFonts w:ascii="Calibri" w:hAnsi="Calibri" w:cs="Calibri"/>
              </w:rPr>
              <w:t>, VERDIER Éric</w:t>
            </w:r>
          </w:p>
          <w:p w:rsidR="006F7261" w:rsidRPr="0065571F" w:rsidRDefault="006F7261" w:rsidP="006F7261">
            <w:pPr>
              <w:rPr>
                <w:rFonts w:ascii="Calibri" w:hAnsi="Calibri" w:cs="Calibri"/>
              </w:rPr>
            </w:pPr>
            <w:r w:rsidRPr="0065571F">
              <w:rPr>
                <w:rFonts w:ascii="Calibri" w:hAnsi="Calibri" w:cs="Calibri"/>
                <w:b/>
                <w:bCs/>
              </w:rPr>
              <w:t>Prévenir le décrochage : une comparaison entre lycées professionnels et CFA</w:t>
            </w:r>
            <w:r w:rsidRPr="0065571F">
              <w:rPr>
                <w:rFonts w:ascii="Calibri" w:hAnsi="Calibri" w:cs="Calibri"/>
              </w:rPr>
              <w:t>.</w:t>
            </w:r>
          </w:p>
          <w:p w:rsidR="006F7261" w:rsidRPr="0065571F" w:rsidRDefault="006F7261" w:rsidP="006F7261">
            <w:pPr>
              <w:rPr>
                <w:rFonts w:ascii="Calibri" w:hAnsi="Calibri" w:cs="Calibri"/>
              </w:rPr>
            </w:pPr>
            <w:proofErr w:type="spellStart"/>
            <w:r w:rsidRPr="0065571F">
              <w:rPr>
                <w:rFonts w:ascii="Calibri" w:hAnsi="Calibri" w:cs="Calibri"/>
                <w:i/>
                <w:iCs/>
              </w:rPr>
              <w:t>Céreq</w:t>
            </w:r>
            <w:proofErr w:type="spellEnd"/>
            <w:r w:rsidRPr="0065571F">
              <w:rPr>
                <w:rFonts w:ascii="Calibri" w:hAnsi="Calibri" w:cs="Calibri"/>
                <w:i/>
                <w:iCs/>
              </w:rPr>
              <w:t xml:space="preserve"> bref,</w:t>
            </w:r>
            <w:r w:rsidRPr="0065571F">
              <w:rPr>
                <w:rFonts w:ascii="Calibri" w:hAnsi="Calibri" w:cs="Calibri"/>
              </w:rPr>
              <w:t xml:space="preserve"> n° 380, 2019, 4 p.</w:t>
            </w:r>
          </w:p>
          <w:p w:rsidR="006F7261" w:rsidRPr="0065571F" w:rsidRDefault="006F7261" w:rsidP="006F7261">
            <w:pPr>
              <w:rPr>
                <w:rFonts w:ascii="Calibri" w:hAnsi="Calibri" w:cs="Calibri"/>
                <w:color w:val="000000"/>
              </w:rPr>
            </w:pPr>
            <w:r w:rsidRPr="0065571F">
              <w:rPr>
                <w:rFonts w:ascii="Calibri" w:hAnsi="Calibri" w:cs="Calibri"/>
                <w:color w:val="000000"/>
              </w:rPr>
              <w:t xml:space="preserve">Url : </w:t>
            </w:r>
            <w:hyperlink r:id="rId44" w:history="1">
              <w:r w:rsidRPr="0065571F">
                <w:rPr>
                  <w:rStyle w:val="Lienhypertexte"/>
                  <w:rFonts w:ascii="Calibri" w:hAnsi="Calibri" w:cs="Calibri"/>
                  <w:color w:val="000000"/>
                </w:rPr>
                <w:t>https://www.cereq.fr/prevenir-le-decrochage-une-comparaison-entre-lycees-professionnels-et-cfa</w:t>
              </w:r>
            </w:hyperlink>
          </w:p>
          <w:p w:rsidR="006F7261" w:rsidRPr="0065571F" w:rsidRDefault="006F7261" w:rsidP="006F7261">
            <w:pPr>
              <w:rPr>
                <w:rFonts w:ascii="Calibri" w:hAnsi="Calibri" w:cs="Calibri"/>
              </w:rPr>
            </w:pPr>
            <w:r w:rsidRPr="0065571F">
              <w:rPr>
                <w:rFonts w:ascii="Calibri" w:hAnsi="Calibri" w:cs="Calibri"/>
              </w:rPr>
              <w:t xml:space="preserve">Mots-clés : </w:t>
            </w:r>
            <w:r w:rsidRPr="0065571F">
              <w:rPr>
                <w:rFonts w:ascii="Calibri" w:hAnsi="Calibri" w:cs="Calibri"/>
                <w:i/>
                <w:iCs/>
              </w:rPr>
              <w:t>Échec scolaire, Lycée professionnel, Centre formation apprenti</w:t>
            </w:r>
          </w:p>
          <w:p w:rsidR="006F7261" w:rsidRPr="0065571F" w:rsidRDefault="006F7261" w:rsidP="006F7261">
            <w:pPr>
              <w:rPr>
                <w:rFonts w:ascii="Calibri" w:hAnsi="Calibri" w:cs="Calibri"/>
                <w:i/>
                <w:iCs/>
              </w:rPr>
            </w:pPr>
          </w:p>
        </w:tc>
      </w:tr>
      <w:tr w:rsidR="006F7261" w:rsidTr="00330CB3">
        <w:tc>
          <w:tcPr>
            <w:tcW w:w="1474" w:type="dxa"/>
            <w:tcBorders>
              <w:top w:val="nil"/>
              <w:left w:val="nil"/>
              <w:bottom w:val="nil"/>
              <w:right w:val="nil"/>
            </w:tcBorders>
          </w:tcPr>
          <w:p w:rsidR="006F7261" w:rsidRDefault="006F7261" w:rsidP="00D95C72">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44608" behindDoc="0" locked="0" layoutInCell="1" allowOverlap="1">
                  <wp:simplePos x="0" y="0"/>
                  <wp:positionH relativeFrom="column">
                    <wp:posOffset>144077</wp:posOffset>
                  </wp:positionH>
                  <wp:positionV relativeFrom="paragraph">
                    <wp:posOffset>60204</wp:posOffset>
                  </wp:positionV>
                  <wp:extent cx="720000" cy="1018800"/>
                  <wp:effectExtent l="0" t="0" r="4445" b="0"/>
                  <wp:wrapSquare wrapText="bothSides"/>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Note SIES_19-09.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6F7261" w:rsidRPr="0065571F" w:rsidRDefault="006F7261" w:rsidP="006F7261">
            <w:pPr>
              <w:rPr>
                <w:rFonts w:ascii="Calibri" w:hAnsi="Calibri" w:cs="Calibri"/>
              </w:rPr>
            </w:pPr>
            <w:r w:rsidRPr="0065571F">
              <w:rPr>
                <w:rFonts w:ascii="Calibri" w:hAnsi="Calibri" w:cs="Calibri"/>
                <w:i/>
                <w:iCs/>
              </w:rPr>
              <w:t>Numéro de revue</w:t>
            </w:r>
          </w:p>
          <w:p w:rsidR="006F7261" w:rsidRPr="0065571F" w:rsidRDefault="006F7261" w:rsidP="006F7261">
            <w:pPr>
              <w:rPr>
                <w:rFonts w:ascii="Calibri" w:hAnsi="Calibri" w:cs="Calibri"/>
              </w:rPr>
            </w:pPr>
            <w:r w:rsidRPr="0065571F">
              <w:rPr>
                <w:rFonts w:ascii="Calibri" w:hAnsi="Calibri" w:cs="Calibri"/>
              </w:rPr>
              <w:t>PONCEAU Juliette</w:t>
            </w:r>
          </w:p>
          <w:p w:rsidR="006F7261" w:rsidRPr="0065571F" w:rsidRDefault="006F7261" w:rsidP="006F7261">
            <w:pPr>
              <w:rPr>
                <w:rFonts w:ascii="Calibri" w:hAnsi="Calibri" w:cs="Calibri"/>
              </w:rPr>
            </w:pPr>
            <w:r w:rsidRPr="0065571F">
              <w:rPr>
                <w:rFonts w:ascii="Calibri" w:hAnsi="Calibri" w:cs="Calibri"/>
                <w:b/>
                <w:bCs/>
              </w:rPr>
              <w:t>Parcours dans l'enseignement supérieur : du baccalauréat au premier diplôme du premier cycle</w:t>
            </w:r>
            <w:r w:rsidRPr="0065571F">
              <w:rPr>
                <w:rFonts w:ascii="Calibri" w:hAnsi="Calibri" w:cs="Calibri"/>
              </w:rPr>
              <w:t>.</w:t>
            </w:r>
          </w:p>
          <w:p w:rsidR="006F7261" w:rsidRPr="0065571F" w:rsidRDefault="006F7261" w:rsidP="006F7261">
            <w:pPr>
              <w:rPr>
                <w:rFonts w:ascii="Calibri" w:hAnsi="Calibri" w:cs="Calibri"/>
              </w:rPr>
            </w:pPr>
            <w:r w:rsidRPr="0065571F">
              <w:rPr>
                <w:rFonts w:ascii="Calibri" w:hAnsi="Calibri" w:cs="Calibri"/>
                <w:i/>
                <w:iCs/>
              </w:rPr>
              <w:t>Note d'information du SIES</w:t>
            </w:r>
            <w:r w:rsidRPr="0065571F">
              <w:rPr>
                <w:rFonts w:ascii="Calibri" w:hAnsi="Calibri" w:cs="Calibri"/>
              </w:rPr>
              <w:t>, n° 19.09, juin 2019, 6 p.</w:t>
            </w:r>
          </w:p>
          <w:p w:rsidR="006F7261" w:rsidRPr="0065571F" w:rsidRDefault="006F7261" w:rsidP="006F7261">
            <w:pPr>
              <w:rPr>
                <w:rFonts w:ascii="Calibri" w:hAnsi="Calibri" w:cs="Calibri"/>
                <w:color w:val="000000"/>
                <w:lang w:val="en-US"/>
              </w:rPr>
            </w:pPr>
            <w:proofErr w:type="spellStart"/>
            <w:r w:rsidRPr="0065571F">
              <w:rPr>
                <w:rFonts w:ascii="Calibri" w:hAnsi="Calibri" w:cs="Calibri"/>
                <w:color w:val="000000"/>
                <w:lang w:val="en-US"/>
              </w:rPr>
              <w:t>Url</w:t>
            </w:r>
            <w:proofErr w:type="spellEnd"/>
            <w:r w:rsidRPr="0065571F">
              <w:rPr>
                <w:rFonts w:ascii="Calibri" w:hAnsi="Calibri" w:cs="Calibri"/>
                <w:color w:val="000000"/>
                <w:lang w:val="en-US"/>
              </w:rPr>
              <w:t xml:space="preserve"> : </w:t>
            </w:r>
            <w:hyperlink r:id="rId46" w:history="1">
              <w:r w:rsidRPr="0065571F">
                <w:rPr>
                  <w:rStyle w:val="Lienhypertexte"/>
                  <w:rFonts w:ascii="Calibri" w:hAnsi="Calibri" w:cs="Calibri"/>
                  <w:color w:val="000000"/>
                  <w:lang w:val="en-US"/>
                </w:rPr>
                <w:t>http://cache.media.enseignementsup-recherche.gouv.fr/file/2019/06/2/NI_19.09_1144062.pdf</w:t>
              </w:r>
            </w:hyperlink>
          </w:p>
          <w:p w:rsidR="006F7261" w:rsidRPr="0065571F" w:rsidRDefault="006F7261" w:rsidP="006F7261">
            <w:pPr>
              <w:rPr>
                <w:rFonts w:ascii="Calibri" w:hAnsi="Calibri" w:cs="Calibri"/>
              </w:rPr>
            </w:pPr>
            <w:r w:rsidRPr="0065571F">
              <w:rPr>
                <w:rFonts w:ascii="Calibri" w:hAnsi="Calibri" w:cs="Calibri"/>
              </w:rPr>
              <w:t xml:space="preserve">Mots-clés : </w:t>
            </w:r>
            <w:r w:rsidRPr="0065571F">
              <w:rPr>
                <w:rFonts w:ascii="Calibri" w:hAnsi="Calibri" w:cs="Calibri"/>
                <w:i/>
                <w:iCs/>
              </w:rPr>
              <w:t>Enseignement supérieur, Parcours scolaire, Réussite scolaire</w:t>
            </w:r>
          </w:p>
          <w:p w:rsidR="006F7261" w:rsidRPr="0065571F" w:rsidRDefault="006F7261" w:rsidP="006F7261">
            <w:pPr>
              <w:rPr>
                <w:rFonts w:ascii="Calibri" w:hAnsi="Calibri" w:cs="Calibri"/>
                <w:i/>
                <w:iCs/>
              </w:rPr>
            </w:pPr>
          </w:p>
        </w:tc>
      </w:tr>
      <w:tr w:rsidR="006F7261" w:rsidTr="00330CB3">
        <w:tc>
          <w:tcPr>
            <w:tcW w:w="1474" w:type="dxa"/>
            <w:tcBorders>
              <w:top w:val="nil"/>
              <w:left w:val="nil"/>
              <w:bottom w:val="nil"/>
              <w:right w:val="nil"/>
            </w:tcBorders>
          </w:tcPr>
          <w:p w:rsidR="006F7261" w:rsidRDefault="006F7261" w:rsidP="00D95C72">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43584" behindDoc="0" locked="0" layoutInCell="1" allowOverlap="1">
                  <wp:simplePos x="0" y="0"/>
                  <wp:positionH relativeFrom="column">
                    <wp:posOffset>143524</wp:posOffset>
                  </wp:positionH>
                  <wp:positionV relativeFrom="paragraph">
                    <wp:posOffset>40748</wp:posOffset>
                  </wp:positionV>
                  <wp:extent cx="720000" cy="1018800"/>
                  <wp:effectExtent l="0" t="0" r="4445" b="0"/>
                  <wp:wrapSquare wrapText="bothSides"/>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Note SIES_19-11.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6F7261" w:rsidRPr="0065571F" w:rsidRDefault="006F7261" w:rsidP="006F7261">
            <w:pPr>
              <w:rPr>
                <w:rFonts w:ascii="Calibri" w:hAnsi="Calibri" w:cs="Calibri"/>
              </w:rPr>
            </w:pPr>
            <w:r w:rsidRPr="0065571F">
              <w:rPr>
                <w:rFonts w:ascii="Calibri" w:hAnsi="Calibri" w:cs="Calibri"/>
                <w:i/>
                <w:iCs/>
              </w:rPr>
              <w:t>Numéro de revue</w:t>
            </w:r>
          </w:p>
          <w:p w:rsidR="006F7261" w:rsidRPr="0065571F" w:rsidRDefault="006F7261" w:rsidP="006F7261">
            <w:pPr>
              <w:rPr>
                <w:rFonts w:ascii="Calibri" w:hAnsi="Calibri" w:cs="Calibri"/>
              </w:rPr>
            </w:pPr>
            <w:r w:rsidRPr="0065571F">
              <w:rPr>
                <w:rFonts w:ascii="Calibri" w:hAnsi="Calibri" w:cs="Calibri"/>
              </w:rPr>
              <w:t>CASEZ Corentin, MEURIC Louis</w:t>
            </w:r>
          </w:p>
          <w:p w:rsidR="006F7261" w:rsidRPr="0065571F" w:rsidRDefault="006F7261" w:rsidP="006F7261">
            <w:pPr>
              <w:rPr>
                <w:rFonts w:ascii="Calibri" w:hAnsi="Calibri" w:cs="Calibri"/>
              </w:rPr>
            </w:pPr>
            <w:r w:rsidRPr="0065571F">
              <w:rPr>
                <w:rFonts w:ascii="Calibri" w:hAnsi="Calibri" w:cs="Calibri"/>
                <w:b/>
                <w:bCs/>
              </w:rPr>
              <w:t>L'emploi d'enseignement et de recherche dans les sites contractuels en 2017</w:t>
            </w:r>
            <w:r w:rsidRPr="0065571F">
              <w:rPr>
                <w:rFonts w:ascii="Calibri" w:hAnsi="Calibri" w:cs="Calibri"/>
              </w:rPr>
              <w:t>.</w:t>
            </w:r>
          </w:p>
          <w:p w:rsidR="006F7261" w:rsidRPr="0065571F" w:rsidRDefault="006F7261" w:rsidP="006F7261">
            <w:pPr>
              <w:rPr>
                <w:rFonts w:ascii="Calibri" w:hAnsi="Calibri" w:cs="Calibri"/>
              </w:rPr>
            </w:pPr>
            <w:r w:rsidRPr="0065571F">
              <w:rPr>
                <w:rFonts w:ascii="Calibri" w:hAnsi="Calibri" w:cs="Calibri"/>
                <w:i/>
                <w:iCs/>
              </w:rPr>
              <w:t>Note d'information du SIES</w:t>
            </w:r>
            <w:r w:rsidRPr="0065571F">
              <w:rPr>
                <w:rFonts w:ascii="Calibri" w:hAnsi="Calibri" w:cs="Calibri"/>
              </w:rPr>
              <w:t>, n° 19.11, juil. 2019, 8 p.</w:t>
            </w:r>
          </w:p>
          <w:p w:rsidR="006F7261" w:rsidRPr="0065571F" w:rsidRDefault="006F7261" w:rsidP="006F7261">
            <w:pPr>
              <w:rPr>
                <w:rFonts w:ascii="Calibri" w:hAnsi="Calibri" w:cs="Calibri"/>
                <w:color w:val="000000"/>
                <w:lang w:val="en-US"/>
              </w:rPr>
            </w:pPr>
            <w:proofErr w:type="spellStart"/>
            <w:r w:rsidRPr="0065571F">
              <w:rPr>
                <w:rFonts w:ascii="Calibri" w:hAnsi="Calibri" w:cs="Calibri"/>
                <w:lang w:val="en-US"/>
              </w:rPr>
              <w:t>Url</w:t>
            </w:r>
            <w:proofErr w:type="spellEnd"/>
            <w:r w:rsidRPr="0065571F">
              <w:rPr>
                <w:rFonts w:ascii="Calibri" w:hAnsi="Calibri" w:cs="Calibri"/>
                <w:lang w:val="en-US"/>
              </w:rPr>
              <w:t xml:space="preserve"> : </w:t>
            </w:r>
            <w:hyperlink r:id="rId48" w:history="1">
              <w:r w:rsidRPr="0065571F">
                <w:rPr>
                  <w:rStyle w:val="Lienhypertexte"/>
                  <w:rFonts w:ascii="Calibri" w:hAnsi="Calibri" w:cs="Calibri"/>
                  <w:color w:val="000000"/>
                  <w:lang w:val="en-US"/>
                </w:rPr>
                <w:t>http://cache.media.enseignementsup-recherche.gouv.fr/file/2019/95/5/Note_info_emploi_sites_1157955.pdf</w:t>
              </w:r>
            </w:hyperlink>
          </w:p>
          <w:p w:rsidR="006F7261" w:rsidRPr="0065571F" w:rsidRDefault="006F7261" w:rsidP="006F7261">
            <w:pPr>
              <w:rPr>
                <w:rFonts w:ascii="Calibri" w:hAnsi="Calibri" w:cs="Calibri"/>
              </w:rPr>
            </w:pPr>
            <w:r w:rsidRPr="0065571F">
              <w:rPr>
                <w:rFonts w:ascii="Calibri" w:hAnsi="Calibri" w:cs="Calibri"/>
              </w:rPr>
              <w:t xml:space="preserve">Mots-clés : </w:t>
            </w:r>
            <w:r w:rsidRPr="0065571F">
              <w:rPr>
                <w:rFonts w:ascii="Calibri" w:hAnsi="Calibri" w:cs="Calibri"/>
                <w:i/>
                <w:iCs/>
              </w:rPr>
              <w:t>Établissement enseignement, Enseignement supérieur, Situation emploi, Enseignant chercheur, Doctorant</w:t>
            </w:r>
          </w:p>
          <w:p w:rsidR="006F7261" w:rsidRPr="0065571F" w:rsidRDefault="006F7261" w:rsidP="006F7261">
            <w:pPr>
              <w:rPr>
                <w:rFonts w:ascii="Calibri" w:hAnsi="Calibri" w:cs="Calibri"/>
                <w:i/>
                <w:iCs/>
              </w:rPr>
            </w:pPr>
          </w:p>
        </w:tc>
      </w:tr>
      <w:tr w:rsidR="002A008B" w:rsidTr="00330CB3">
        <w:tc>
          <w:tcPr>
            <w:tcW w:w="1474" w:type="dxa"/>
            <w:tcBorders>
              <w:top w:val="nil"/>
              <w:left w:val="nil"/>
              <w:bottom w:val="nil"/>
              <w:right w:val="nil"/>
            </w:tcBorders>
          </w:tcPr>
          <w:p w:rsidR="00E12ED1" w:rsidRPr="00E12ED1" w:rsidRDefault="00E12ED1" w:rsidP="00D95C72">
            <w:pPr>
              <w:jc w:val="left"/>
            </w:pPr>
          </w:p>
        </w:tc>
        <w:tc>
          <w:tcPr>
            <w:tcW w:w="8222" w:type="dxa"/>
            <w:tcBorders>
              <w:top w:val="nil"/>
              <w:left w:val="nil"/>
              <w:bottom w:val="nil"/>
              <w:right w:val="nil"/>
            </w:tcBorders>
          </w:tcPr>
          <w:p w:rsidR="002A008B" w:rsidRDefault="002A008B" w:rsidP="006F7261"/>
        </w:tc>
      </w:tr>
      <w:tr w:rsidR="00197170" w:rsidRPr="002A008B" w:rsidTr="00330CB3">
        <w:tc>
          <w:tcPr>
            <w:tcW w:w="9696" w:type="dxa"/>
            <w:gridSpan w:val="2"/>
            <w:tcBorders>
              <w:top w:val="nil"/>
              <w:left w:val="nil"/>
              <w:bottom w:val="nil"/>
              <w:right w:val="nil"/>
            </w:tcBorders>
          </w:tcPr>
          <w:p w:rsidR="00197170" w:rsidRPr="002A008B" w:rsidRDefault="00197170" w:rsidP="00D95C72">
            <w:pPr>
              <w:spacing w:before="240" w:after="240"/>
              <w:ind w:right="91"/>
              <w:jc w:val="left"/>
              <w:rPr>
                <w:rFonts w:ascii="Maple Light" w:hAnsi="Maple Light"/>
                <w:i/>
                <w:iCs/>
                <w:sz w:val="25"/>
              </w:rPr>
            </w:pPr>
            <w:r>
              <w:rPr>
                <w:rFonts w:ascii="Maple Light" w:hAnsi="Maple Light"/>
                <w:i/>
                <w:iCs/>
                <w:sz w:val="25"/>
              </w:rPr>
              <w:t>Filière formation</w:t>
            </w:r>
          </w:p>
        </w:tc>
      </w:tr>
      <w:tr w:rsidR="002A008B" w:rsidTr="00330CB3">
        <w:tc>
          <w:tcPr>
            <w:tcW w:w="1474" w:type="dxa"/>
            <w:tcBorders>
              <w:top w:val="nil"/>
              <w:left w:val="nil"/>
              <w:bottom w:val="nil"/>
              <w:right w:val="nil"/>
            </w:tcBorders>
          </w:tcPr>
          <w:p w:rsidR="002A008B" w:rsidRDefault="00F03B03" w:rsidP="00D95C72">
            <w:pPr>
              <w:jc w:val="left"/>
            </w:pPr>
            <w:r>
              <w:rPr>
                <w:noProof/>
              </w:rPr>
              <w:drawing>
                <wp:anchor distT="0" distB="0" distL="114300" distR="114300" simplePos="0" relativeHeight="251845632" behindDoc="0" locked="0" layoutInCell="1" allowOverlap="1">
                  <wp:simplePos x="0" y="0"/>
                  <wp:positionH relativeFrom="column">
                    <wp:posOffset>136187</wp:posOffset>
                  </wp:positionH>
                  <wp:positionV relativeFrom="paragraph">
                    <wp:posOffset>77821</wp:posOffset>
                  </wp:positionV>
                  <wp:extent cx="720000" cy="990000"/>
                  <wp:effectExtent l="0" t="0" r="4445" b="635"/>
                  <wp:wrapSquare wrapText="bothSides"/>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hroniques_7.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20000" cy="99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6D33EC" w:rsidRPr="00AC0CED" w:rsidRDefault="006D33EC" w:rsidP="006D33EC">
            <w:pPr>
              <w:rPr>
                <w:rFonts w:ascii="Calibri" w:hAnsi="Calibri" w:cs="Calibri"/>
              </w:rPr>
            </w:pPr>
            <w:r w:rsidRPr="00AC0CED">
              <w:rPr>
                <w:rFonts w:ascii="Calibri" w:hAnsi="Calibri" w:cs="Calibri"/>
                <w:i/>
                <w:iCs/>
              </w:rPr>
              <w:t>Numéro de revue</w:t>
            </w:r>
          </w:p>
          <w:p w:rsidR="006D33EC" w:rsidRPr="00AC0CED" w:rsidRDefault="006D33EC" w:rsidP="006D33EC">
            <w:pPr>
              <w:rPr>
                <w:rFonts w:ascii="Calibri" w:hAnsi="Calibri" w:cs="Calibri"/>
              </w:rPr>
            </w:pPr>
            <w:r w:rsidRPr="00AC0CED">
              <w:rPr>
                <w:rFonts w:ascii="Calibri" w:hAnsi="Calibri" w:cs="Calibri"/>
              </w:rPr>
              <w:t>MORIN Claire (</w:t>
            </w:r>
            <w:proofErr w:type="spellStart"/>
            <w:r w:rsidRPr="00AC0CED">
              <w:rPr>
                <w:rFonts w:ascii="Calibri" w:hAnsi="Calibri" w:cs="Calibri"/>
              </w:rPr>
              <w:t>coord</w:t>
            </w:r>
            <w:proofErr w:type="spellEnd"/>
            <w:r w:rsidRPr="00AC0CED">
              <w:rPr>
                <w:rFonts w:ascii="Calibri" w:hAnsi="Calibri" w:cs="Calibri"/>
              </w:rPr>
              <w:t>.), VANULS Caroline (</w:t>
            </w:r>
            <w:proofErr w:type="spellStart"/>
            <w:r w:rsidRPr="00AC0CED">
              <w:rPr>
                <w:rFonts w:ascii="Calibri" w:hAnsi="Calibri" w:cs="Calibri"/>
              </w:rPr>
              <w:t>coord</w:t>
            </w:r>
            <w:proofErr w:type="spellEnd"/>
            <w:r w:rsidRPr="00AC0CED">
              <w:rPr>
                <w:rFonts w:ascii="Calibri" w:hAnsi="Calibri" w:cs="Calibri"/>
              </w:rPr>
              <w:t>.)</w:t>
            </w:r>
          </w:p>
          <w:p w:rsidR="006D33EC" w:rsidRPr="00AC0CED" w:rsidRDefault="006D33EC" w:rsidP="006D33EC">
            <w:pPr>
              <w:rPr>
                <w:rFonts w:ascii="Calibri" w:hAnsi="Calibri" w:cs="Calibri"/>
              </w:rPr>
            </w:pPr>
            <w:r w:rsidRPr="00AC0CED">
              <w:rPr>
                <w:rFonts w:ascii="Calibri" w:hAnsi="Calibri" w:cs="Calibri"/>
                <w:b/>
                <w:bCs/>
              </w:rPr>
              <w:t>Les défis de la formation professionnelle</w:t>
            </w:r>
            <w:r w:rsidRPr="00AC0CED">
              <w:rPr>
                <w:rFonts w:ascii="Calibri" w:hAnsi="Calibri" w:cs="Calibri"/>
              </w:rPr>
              <w:t>.</w:t>
            </w:r>
          </w:p>
          <w:p w:rsidR="006D33EC" w:rsidRPr="00AC0CED" w:rsidRDefault="006D33EC" w:rsidP="006D33EC">
            <w:pPr>
              <w:rPr>
                <w:rFonts w:ascii="Calibri" w:hAnsi="Calibri" w:cs="Calibri"/>
              </w:rPr>
            </w:pPr>
            <w:r w:rsidRPr="00AC0CED">
              <w:rPr>
                <w:rFonts w:ascii="Calibri" w:hAnsi="Calibri" w:cs="Calibri"/>
                <w:i/>
                <w:iCs/>
              </w:rPr>
              <w:t>Chroniques du travail</w:t>
            </w:r>
            <w:r w:rsidRPr="00AC0CED">
              <w:rPr>
                <w:rFonts w:ascii="Calibri" w:hAnsi="Calibri" w:cs="Calibri"/>
              </w:rPr>
              <w:t>, n° 7, déc. 2017, 211 p.</w:t>
            </w:r>
          </w:p>
          <w:p w:rsidR="006D33EC" w:rsidRPr="00AC0CED" w:rsidRDefault="006D33EC" w:rsidP="006D33EC">
            <w:pPr>
              <w:rPr>
                <w:rFonts w:ascii="Calibri" w:hAnsi="Calibri" w:cs="Calibri"/>
              </w:rPr>
            </w:pPr>
            <w:r w:rsidRPr="00AC0CED">
              <w:rPr>
                <w:rFonts w:ascii="Calibri" w:hAnsi="Calibri" w:cs="Calibri"/>
              </w:rPr>
              <w:t xml:space="preserve">Mots-clés : </w:t>
            </w:r>
            <w:r w:rsidRPr="00AC0CED">
              <w:rPr>
                <w:rFonts w:ascii="Calibri" w:hAnsi="Calibri" w:cs="Calibri"/>
                <w:i/>
                <w:iCs/>
              </w:rPr>
              <w:t>Éducation permanente, Formation professionnelle continue, Gestion compétences, Employabilité, Accompagnement stagiaire, Politique formation entreprise, Besoin formation, Plan formation, Compte personnel formation, Compte personnel activité, Militant</w:t>
            </w:r>
          </w:p>
          <w:p w:rsidR="006D33EC" w:rsidRPr="00AC0CED" w:rsidRDefault="006D33EC" w:rsidP="006D33EC">
            <w:pPr>
              <w:rPr>
                <w:rFonts w:ascii="Calibri" w:hAnsi="Calibri" w:cs="Calibri"/>
                <w:u w:val="single"/>
              </w:rPr>
            </w:pPr>
            <w:r w:rsidRPr="00AC0CED">
              <w:rPr>
                <w:rFonts w:ascii="Calibri" w:hAnsi="Calibri" w:cs="Calibri"/>
                <w:u w:val="single"/>
              </w:rPr>
              <w:t>Accès au sommaire</w:t>
            </w:r>
          </w:p>
          <w:p w:rsidR="002A008B" w:rsidRDefault="002A008B" w:rsidP="00D95C72">
            <w:pPr>
              <w:ind w:right="93"/>
              <w:jc w:val="left"/>
            </w:pPr>
          </w:p>
        </w:tc>
      </w:tr>
      <w:tr w:rsidR="002A008B" w:rsidTr="00330CB3">
        <w:tc>
          <w:tcPr>
            <w:tcW w:w="1474" w:type="dxa"/>
            <w:tcBorders>
              <w:top w:val="nil"/>
              <w:left w:val="nil"/>
              <w:bottom w:val="nil"/>
              <w:right w:val="nil"/>
            </w:tcBorders>
          </w:tcPr>
          <w:p w:rsidR="002A008B" w:rsidRDefault="006D33EC" w:rsidP="00D95C72">
            <w:pPr>
              <w:jc w:val="left"/>
            </w:pPr>
            <w:r>
              <w:rPr>
                <w:noProof/>
              </w:rPr>
              <w:lastRenderedPageBreak/>
              <w:drawing>
                <wp:anchor distT="0" distB="0" distL="114300" distR="114300" simplePos="0" relativeHeight="251846656" behindDoc="0" locked="0" layoutInCell="1" allowOverlap="1">
                  <wp:simplePos x="0" y="0"/>
                  <wp:positionH relativeFrom="column">
                    <wp:posOffset>144131</wp:posOffset>
                  </wp:positionH>
                  <wp:positionV relativeFrom="paragraph">
                    <wp:posOffset>352</wp:posOffset>
                  </wp:positionV>
                  <wp:extent cx="720000" cy="946800"/>
                  <wp:effectExtent l="0" t="0" r="4445" b="0"/>
                  <wp:wrapSquare wrapText="bothSides"/>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Formation emploi_14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946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6D33EC" w:rsidRPr="00AC0CED" w:rsidRDefault="006D33EC" w:rsidP="006D33EC">
            <w:pPr>
              <w:rPr>
                <w:rFonts w:ascii="Calibri" w:hAnsi="Calibri" w:cs="Calibri"/>
              </w:rPr>
            </w:pPr>
            <w:r w:rsidRPr="00AC0CED">
              <w:rPr>
                <w:rFonts w:ascii="Calibri" w:hAnsi="Calibri" w:cs="Calibri"/>
                <w:i/>
                <w:iCs/>
              </w:rPr>
              <w:t>Numéro de revue</w:t>
            </w:r>
          </w:p>
          <w:p w:rsidR="006D33EC" w:rsidRPr="00AC0CED" w:rsidRDefault="006D33EC" w:rsidP="006D33EC">
            <w:pPr>
              <w:rPr>
                <w:rFonts w:ascii="Calibri" w:hAnsi="Calibri" w:cs="Calibri"/>
              </w:rPr>
            </w:pPr>
            <w:r w:rsidRPr="00AC0CED">
              <w:rPr>
                <w:rFonts w:ascii="Calibri" w:hAnsi="Calibri" w:cs="Calibri"/>
              </w:rPr>
              <w:t>GRANATO Mona (</w:t>
            </w:r>
            <w:proofErr w:type="spellStart"/>
            <w:r w:rsidRPr="00AC0CED">
              <w:rPr>
                <w:rFonts w:ascii="Calibri" w:hAnsi="Calibri" w:cs="Calibri"/>
              </w:rPr>
              <w:t>coord</w:t>
            </w:r>
            <w:proofErr w:type="spellEnd"/>
            <w:r w:rsidRPr="00AC0CED">
              <w:rPr>
                <w:rFonts w:ascii="Calibri" w:hAnsi="Calibri" w:cs="Calibri"/>
              </w:rPr>
              <w:t>.), MOREAU Gilles (</w:t>
            </w:r>
            <w:proofErr w:type="spellStart"/>
            <w:r w:rsidRPr="00AC0CED">
              <w:rPr>
                <w:rFonts w:ascii="Calibri" w:hAnsi="Calibri" w:cs="Calibri"/>
              </w:rPr>
              <w:t>coord</w:t>
            </w:r>
            <w:proofErr w:type="spellEnd"/>
            <w:r w:rsidRPr="00AC0CED">
              <w:rPr>
                <w:rFonts w:ascii="Calibri" w:hAnsi="Calibri" w:cs="Calibri"/>
              </w:rPr>
              <w:t>.)</w:t>
            </w:r>
          </w:p>
          <w:p w:rsidR="006D33EC" w:rsidRPr="00AC0CED" w:rsidRDefault="006D33EC" w:rsidP="006D33EC">
            <w:pPr>
              <w:rPr>
                <w:rFonts w:ascii="Calibri" w:hAnsi="Calibri" w:cs="Calibri"/>
              </w:rPr>
            </w:pPr>
            <w:r w:rsidRPr="00AC0CED">
              <w:rPr>
                <w:rFonts w:ascii="Calibri" w:hAnsi="Calibri" w:cs="Calibri"/>
                <w:b/>
                <w:bCs/>
              </w:rPr>
              <w:t>L'apprentissage en Allemagne face à ses défis</w:t>
            </w:r>
            <w:r w:rsidRPr="00AC0CED">
              <w:rPr>
                <w:rFonts w:ascii="Calibri" w:hAnsi="Calibri" w:cs="Calibri"/>
              </w:rPr>
              <w:t>.</w:t>
            </w:r>
          </w:p>
          <w:p w:rsidR="006D33EC" w:rsidRPr="00AC0CED" w:rsidRDefault="006D33EC" w:rsidP="006D33EC">
            <w:pPr>
              <w:rPr>
                <w:rFonts w:ascii="Calibri" w:hAnsi="Calibri" w:cs="Calibri"/>
              </w:rPr>
            </w:pPr>
            <w:r w:rsidRPr="00AC0CED">
              <w:rPr>
                <w:rFonts w:ascii="Calibri" w:hAnsi="Calibri" w:cs="Calibri"/>
                <w:i/>
                <w:iCs/>
              </w:rPr>
              <w:t>Formation emploi</w:t>
            </w:r>
            <w:r w:rsidRPr="00AC0CED">
              <w:rPr>
                <w:rFonts w:ascii="Calibri" w:hAnsi="Calibri" w:cs="Calibri"/>
              </w:rPr>
              <w:t>, n° 146, 2019/2, 213 p.</w:t>
            </w:r>
          </w:p>
          <w:p w:rsidR="006D33EC" w:rsidRPr="00AC0CED" w:rsidRDefault="006D33EC" w:rsidP="006D33EC">
            <w:pPr>
              <w:rPr>
                <w:rFonts w:ascii="Calibri" w:hAnsi="Calibri" w:cs="Calibri"/>
                <w:color w:val="000000"/>
              </w:rPr>
            </w:pPr>
            <w:r w:rsidRPr="00AC0CED">
              <w:rPr>
                <w:rFonts w:ascii="Calibri" w:hAnsi="Calibri" w:cs="Calibri"/>
                <w:color w:val="000000"/>
              </w:rPr>
              <w:t xml:space="preserve">Url : </w:t>
            </w:r>
            <w:hyperlink r:id="rId50" w:history="1">
              <w:r w:rsidRPr="00AC0CED">
                <w:rPr>
                  <w:rStyle w:val="Lienhypertexte"/>
                  <w:rFonts w:ascii="Calibri" w:hAnsi="Calibri" w:cs="Calibri"/>
                  <w:color w:val="000000"/>
                </w:rPr>
                <w:t>https://journals.openedition.org/formationemploi/7207</w:t>
              </w:r>
            </w:hyperlink>
          </w:p>
          <w:p w:rsidR="00F03B03" w:rsidRPr="00F03B03" w:rsidRDefault="006D33EC" w:rsidP="00F03B03">
            <w:pPr>
              <w:rPr>
                <w:rFonts w:ascii="Calibri" w:hAnsi="Calibri" w:cs="Calibri"/>
              </w:rPr>
            </w:pPr>
            <w:r w:rsidRPr="00AC0CED">
              <w:rPr>
                <w:rFonts w:ascii="Calibri" w:hAnsi="Calibri" w:cs="Calibri"/>
              </w:rPr>
              <w:t xml:space="preserve">Mots-clés : </w:t>
            </w:r>
            <w:r w:rsidRPr="00AC0CED">
              <w:rPr>
                <w:rFonts w:ascii="Calibri" w:hAnsi="Calibri" w:cs="Calibri"/>
                <w:i/>
                <w:iCs/>
              </w:rPr>
              <w:t>Apprentissage, Allemagne, France, Apprenti, Formateur, Qualification sociale, Rentabilité formation, Accompagnement stagiaire, Analyse besoin, Politique régionale formation</w:t>
            </w:r>
          </w:p>
          <w:p w:rsidR="00F03B03" w:rsidRDefault="00F03B03" w:rsidP="00D95C72">
            <w:pPr>
              <w:ind w:right="93"/>
              <w:jc w:val="left"/>
            </w:pPr>
          </w:p>
        </w:tc>
      </w:tr>
      <w:tr w:rsidR="00F03B03" w:rsidRPr="002A008B" w:rsidTr="00833CA8">
        <w:tc>
          <w:tcPr>
            <w:tcW w:w="9696" w:type="dxa"/>
            <w:gridSpan w:val="2"/>
            <w:tcBorders>
              <w:top w:val="nil"/>
              <w:left w:val="nil"/>
              <w:bottom w:val="nil"/>
              <w:right w:val="nil"/>
            </w:tcBorders>
          </w:tcPr>
          <w:p w:rsidR="00F03B03" w:rsidRPr="002A008B" w:rsidRDefault="00F03B03" w:rsidP="00833CA8">
            <w:pPr>
              <w:spacing w:before="240" w:after="240"/>
              <w:ind w:right="91"/>
              <w:jc w:val="left"/>
              <w:rPr>
                <w:rFonts w:ascii="Maple Light" w:hAnsi="Maple Light"/>
                <w:i/>
                <w:iCs/>
                <w:sz w:val="25"/>
              </w:rPr>
            </w:pPr>
            <w:r>
              <w:rPr>
                <w:rFonts w:ascii="Maple Light" w:hAnsi="Maple Light"/>
                <w:i/>
                <w:iCs/>
                <w:sz w:val="25"/>
              </w:rPr>
              <w:t>Ingénierie formation</w:t>
            </w:r>
          </w:p>
        </w:tc>
      </w:tr>
      <w:tr w:rsidR="00F03B03" w:rsidTr="00833CA8">
        <w:tc>
          <w:tcPr>
            <w:tcW w:w="1474" w:type="dxa"/>
            <w:tcBorders>
              <w:top w:val="nil"/>
              <w:left w:val="nil"/>
              <w:bottom w:val="nil"/>
              <w:right w:val="nil"/>
            </w:tcBorders>
          </w:tcPr>
          <w:p w:rsidR="00F03B03" w:rsidRDefault="00F03B03" w:rsidP="00833CA8">
            <w:pPr>
              <w:jc w:val="left"/>
              <w:rPr>
                <w:noProof/>
              </w:rPr>
            </w:pPr>
            <w:r>
              <w:rPr>
                <w:noProof/>
              </w:rPr>
              <w:drawing>
                <wp:anchor distT="0" distB="0" distL="114300" distR="114300" simplePos="0" relativeHeight="251847680" behindDoc="0" locked="0" layoutInCell="1" allowOverlap="1">
                  <wp:simplePos x="0" y="0"/>
                  <wp:positionH relativeFrom="column">
                    <wp:posOffset>144050</wp:posOffset>
                  </wp:positionH>
                  <wp:positionV relativeFrom="paragraph">
                    <wp:posOffset>55151</wp:posOffset>
                  </wp:positionV>
                  <wp:extent cx="720000" cy="907200"/>
                  <wp:effectExtent l="0" t="0" r="4445" b="0"/>
                  <wp:wrapSquare wrapText="bothSides"/>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Etienne.jpg"/>
                          <pic:cNvPicPr/>
                        </pic:nvPicPr>
                        <pic:blipFill>
                          <a:blip r:embed="rId51">
                            <a:extLst>
                              <a:ext uri="{28A0092B-C50C-407E-A947-70E740481C1C}">
                                <a14:useLocalDpi xmlns:a14="http://schemas.microsoft.com/office/drawing/2010/main" val="0"/>
                              </a:ext>
                            </a:extLst>
                          </a:blip>
                          <a:stretch>
                            <a:fillRect/>
                          </a:stretch>
                        </pic:blipFill>
                        <pic:spPr>
                          <a:xfrm>
                            <a:off x="0" y="0"/>
                            <a:ext cx="720000" cy="907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F03B03" w:rsidRPr="009512DA" w:rsidRDefault="00F03B03" w:rsidP="00F03B03">
            <w:pPr>
              <w:rPr>
                <w:rFonts w:ascii="Calibri" w:hAnsi="Calibri" w:cs="Calibri"/>
              </w:rPr>
            </w:pPr>
            <w:r w:rsidRPr="009512DA">
              <w:rPr>
                <w:rFonts w:ascii="Calibri" w:hAnsi="Calibri" w:cs="Calibri"/>
                <w:i/>
                <w:iCs/>
              </w:rPr>
              <w:t>Ouvrage</w:t>
            </w:r>
          </w:p>
          <w:p w:rsidR="00F03B03" w:rsidRPr="009512DA" w:rsidRDefault="00F03B03" w:rsidP="00F03B03">
            <w:pPr>
              <w:rPr>
                <w:rFonts w:ascii="Calibri" w:hAnsi="Calibri" w:cs="Calibri"/>
              </w:rPr>
            </w:pPr>
            <w:r w:rsidRPr="009512DA">
              <w:rPr>
                <w:rFonts w:ascii="Calibri" w:hAnsi="Calibri" w:cs="Calibri"/>
              </w:rPr>
              <w:t>ÉTIENNE Sophie, GUTNIK Fabrice</w:t>
            </w:r>
          </w:p>
          <w:p w:rsidR="00F03B03" w:rsidRPr="009512DA" w:rsidRDefault="00F03B03" w:rsidP="00F03B03">
            <w:pPr>
              <w:rPr>
                <w:rFonts w:ascii="Calibri" w:hAnsi="Calibri" w:cs="Calibri"/>
              </w:rPr>
            </w:pPr>
            <w:r w:rsidRPr="009512DA">
              <w:rPr>
                <w:rFonts w:ascii="Calibri" w:hAnsi="Calibri" w:cs="Calibri"/>
                <w:b/>
                <w:bCs/>
              </w:rPr>
              <w:t>Formation : 68 outils, 12 plans d'action métier</w:t>
            </w:r>
            <w:r w:rsidRPr="009512DA">
              <w:rPr>
                <w:rFonts w:ascii="Calibri" w:hAnsi="Calibri" w:cs="Calibri"/>
              </w:rPr>
              <w:t>.</w:t>
            </w:r>
          </w:p>
          <w:p w:rsidR="00F03B03" w:rsidRPr="009512DA" w:rsidRDefault="00F03B03" w:rsidP="00F03B03">
            <w:pPr>
              <w:rPr>
                <w:rFonts w:ascii="Calibri" w:hAnsi="Calibri" w:cs="Calibri"/>
              </w:rPr>
            </w:pPr>
            <w:r w:rsidRPr="009512DA">
              <w:rPr>
                <w:rFonts w:ascii="Calibri" w:hAnsi="Calibri" w:cs="Calibri"/>
              </w:rPr>
              <w:t>Paris : Vuibert, 2019.- 223 p.- (Coll. Pro en)</w:t>
            </w:r>
          </w:p>
          <w:p w:rsidR="00F03B03" w:rsidRPr="009512DA" w:rsidRDefault="00F03B03" w:rsidP="00F03B03">
            <w:pPr>
              <w:rPr>
                <w:rFonts w:ascii="Calibri" w:hAnsi="Calibri" w:cs="Calibri"/>
              </w:rPr>
            </w:pPr>
            <w:r w:rsidRPr="009512DA">
              <w:rPr>
                <w:rFonts w:ascii="Calibri" w:hAnsi="Calibri" w:cs="Calibri"/>
              </w:rPr>
              <w:t xml:space="preserve">Mots-clés : </w:t>
            </w:r>
            <w:r w:rsidRPr="009512DA">
              <w:rPr>
                <w:rFonts w:ascii="Calibri" w:hAnsi="Calibri" w:cs="Calibri"/>
                <w:i/>
                <w:iCs/>
              </w:rPr>
              <w:t>Ingénierie formation, Ingénierie pédagogique, Technique animation formation, Évaluation formation, Méthodologie</w:t>
            </w:r>
          </w:p>
          <w:p w:rsidR="00F03B03" w:rsidRPr="009512DA" w:rsidRDefault="00F03B03" w:rsidP="00F03B03">
            <w:pPr>
              <w:rPr>
                <w:rFonts w:ascii="Calibri" w:hAnsi="Calibri" w:cs="Calibri"/>
                <w:u w:val="single"/>
              </w:rPr>
            </w:pPr>
            <w:r w:rsidRPr="009512DA">
              <w:rPr>
                <w:rFonts w:ascii="Calibri" w:hAnsi="Calibri" w:cs="Calibri"/>
                <w:u w:val="single"/>
              </w:rPr>
              <w:t>Accès au sommaire</w:t>
            </w:r>
          </w:p>
          <w:p w:rsidR="00F03B03" w:rsidRPr="00AC0CED" w:rsidRDefault="00F03B03" w:rsidP="00833CA8">
            <w:pPr>
              <w:rPr>
                <w:rFonts w:ascii="Calibri" w:hAnsi="Calibri" w:cs="Calibri"/>
                <w:i/>
                <w:iCs/>
              </w:rPr>
            </w:pPr>
          </w:p>
        </w:tc>
      </w:tr>
      <w:tr w:rsidR="00F03B03" w:rsidTr="00833CA8">
        <w:tc>
          <w:tcPr>
            <w:tcW w:w="1474" w:type="dxa"/>
            <w:tcBorders>
              <w:top w:val="nil"/>
              <w:left w:val="nil"/>
              <w:bottom w:val="nil"/>
              <w:right w:val="nil"/>
            </w:tcBorders>
          </w:tcPr>
          <w:p w:rsidR="00F03B03" w:rsidRDefault="00F03B03" w:rsidP="00833CA8">
            <w:pPr>
              <w:jc w:val="left"/>
              <w:rPr>
                <w:noProof/>
              </w:rPr>
            </w:pPr>
            <w:r>
              <w:rPr>
                <w:noProof/>
              </w:rPr>
              <w:drawing>
                <wp:anchor distT="0" distB="0" distL="114300" distR="114300" simplePos="0" relativeHeight="251849728" behindDoc="0" locked="0" layoutInCell="1" allowOverlap="1" wp14:anchorId="00FB3259" wp14:editId="3FC735FB">
                  <wp:simplePos x="0" y="0"/>
                  <wp:positionH relativeFrom="column">
                    <wp:posOffset>143605</wp:posOffset>
                  </wp:positionH>
                  <wp:positionV relativeFrom="paragraph">
                    <wp:posOffset>486</wp:posOffset>
                  </wp:positionV>
                  <wp:extent cx="720000" cy="1029600"/>
                  <wp:effectExtent l="0" t="0" r="4445" b="0"/>
                  <wp:wrapSquare wrapText="bothSides"/>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F03B03" w:rsidRDefault="00F03B03" w:rsidP="00F03B03">
            <w:pPr>
              <w:rPr>
                <w:rFonts w:ascii="Calibri" w:hAnsi="Calibri" w:cs="Calibri"/>
                <w:i/>
                <w:iCs/>
              </w:rPr>
            </w:pPr>
          </w:p>
          <w:p w:rsidR="00F03B03" w:rsidRPr="009512DA" w:rsidRDefault="00F03B03" w:rsidP="00F03B03">
            <w:pPr>
              <w:rPr>
                <w:rFonts w:ascii="Calibri" w:hAnsi="Calibri" w:cs="Calibri"/>
              </w:rPr>
            </w:pPr>
            <w:r w:rsidRPr="009512DA">
              <w:rPr>
                <w:rFonts w:ascii="Calibri" w:hAnsi="Calibri" w:cs="Calibri"/>
                <w:i/>
                <w:iCs/>
              </w:rPr>
              <w:t>Article</w:t>
            </w:r>
          </w:p>
          <w:p w:rsidR="00F03B03" w:rsidRPr="009512DA" w:rsidRDefault="00F03B03" w:rsidP="00F03B03">
            <w:pPr>
              <w:rPr>
                <w:rFonts w:ascii="Calibri" w:hAnsi="Calibri" w:cs="Calibri"/>
              </w:rPr>
            </w:pPr>
            <w:r w:rsidRPr="009512DA">
              <w:rPr>
                <w:rFonts w:ascii="Calibri" w:hAnsi="Calibri" w:cs="Calibri"/>
              </w:rPr>
              <w:t>MARCEL Jean-François, AUSSEL Lucie, BROUSSAL Dominique</w:t>
            </w:r>
          </w:p>
          <w:p w:rsidR="00F03B03" w:rsidRPr="009512DA" w:rsidRDefault="00F03B03" w:rsidP="00F03B03">
            <w:pPr>
              <w:rPr>
                <w:rFonts w:ascii="Calibri" w:hAnsi="Calibri" w:cs="Calibri"/>
              </w:rPr>
            </w:pPr>
            <w:r w:rsidRPr="009512DA">
              <w:rPr>
                <w:rFonts w:ascii="Calibri" w:hAnsi="Calibri" w:cs="Calibri"/>
                <w:b/>
                <w:bCs/>
              </w:rPr>
              <w:t>Penser la formation à partir d'une recherche-intervention</w:t>
            </w:r>
            <w:r w:rsidRPr="009512DA">
              <w:rPr>
                <w:rFonts w:ascii="Calibri" w:hAnsi="Calibri" w:cs="Calibri"/>
              </w:rPr>
              <w:t>.</w:t>
            </w:r>
          </w:p>
          <w:p w:rsidR="00F03B03" w:rsidRPr="009512DA" w:rsidRDefault="00F03B03" w:rsidP="00F03B03">
            <w:pPr>
              <w:rPr>
                <w:rFonts w:ascii="Calibri" w:hAnsi="Calibri" w:cs="Calibri"/>
              </w:rPr>
            </w:pPr>
            <w:r w:rsidRPr="009512DA">
              <w:rPr>
                <w:rFonts w:ascii="Calibri" w:hAnsi="Calibri" w:cs="Calibri"/>
                <w:i/>
                <w:iCs/>
              </w:rPr>
              <w:t>Éducation permanente</w:t>
            </w:r>
            <w:r w:rsidRPr="009512DA">
              <w:rPr>
                <w:rFonts w:ascii="Calibri" w:hAnsi="Calibri" w:cs="Calibri"/>
              </w:rPr>
              <w:t>, n° 220-221, 2019/3-4, pp. 267-276.</w:t>
            </w:r>
          </w:p>
          <w:p w:rsidR="00F03B03" w:rsidRPr="009512DA" w:rsidRDefault="00F03B03" w:rsidP="00F03B03">
            <w:pPr>
              <w:rPr>
                <w:rFonts w:ascii="Calibri" w:hAnsi="Calibri" w:cs="Calibri"/>
              </w:rPr>
            </w:pPr>
            <w:r w:rsidRPr="009512DA">
              <w:rPr>
                <w:rFonts w:ascii="Calibri" w:hAnsi="Calibri" w:cs="Calibri"/>
              </w:rPr>
              <w:t xml:space="preserve">Mots-clés : </w:t>
            </w:r>
            <w:r w:rsidRPr="009512DA">
              <w:rPr>
                <w:rFonts w:ascii="Calibri" w:hAnsi="Calibri" w:cs="Calibri"/>
                <w:i/>
                <w:iCs/>
              </w:rPr>
              <w:t xml:space="preserve">Recherche-action, </w:t>
            </w:r>
            <w:proofErr w:type="spellStart"/>
            <w:r w:rsidRPr="009512DA">
              <w:rPr>
                <w:rFonts w:ascii="Calibri" w:hAnsi="Calibri" w:cs="Calibri"/>
                <w:i/>
                <w:iCs/>
              </w:rPr>
              <w:t>Esat</w:t>
            </w:r>
            <w:proofErr w:type="spellEnd"/>
            <w:r w:rsidRPr="009512DA">
              <w:rPr>
                <w:rFonts w:ascii="Calibri" w:hAnsi="Calibri" w:cs="Calibri"/>
                <w:i/>
                <w:iCs/>
              </w:rPr>
              <w:t>, Conception action formation</w:t>
            </w:r>
          </w:p>
          <w:p w:rsidR="00F03B03" w:rsidRPr="009512DA" w:rsidRDefault="00F03B03" w:rsidP="00F03B03">
            <w:pPr>
              <w:rPr>
                <w:rFonts w:ascii="Calibri" w:hAnsi="Calibri" w:cs="Calibri"/>
                <w:i/>
                <w:iCs/>
              </w:rPr>
            </w:pPr>
          </w:p>
        </w:tc>
      </w:tr>
      <w:tr w:rsidR="00F03B03" w:rsidTr="00330CB3">
        <w:tc>
          <w:tcPr>
            <w:tcW w:w="1474" w:type="dxa"/>
            <w:tcBorders>
              <w:top w:val="nil"/>
              <w:left w:val="nil"/>
              <w:bottom w:val="nil"/>
              <w:right w:val="nil"/>
            </w:tcBorders>
          </w:tcPr>
          <w:p w:rsidR="00F03B03" w:rsidRDefault="00F03B03" w:rsidP="00D95C72">
            <w:pPr>
              <w:jc w:val="left"/>
              <w:rPr>
                <w:noProof/>
              </w:rPr>
            </w:pPr>
          </w:p>
        </w:tc>
        <w:tc>
          <w:tcPr>
            <w:tcW w:w="8222" w:type="dxa"/>
            <w:tcBorders>
              <w:top w:val="nil"/>
              <w:left w:val="nil"/>
              <w:bottom w:val="nil"/>
              <w:right w:val="nil"/>
            </w:tcBorders>
          </w:tcPr>
          <w:p w:rsidR="00F03B03" w:rsidRPr="00AC0CED" w:rsidRDefault="00F03B03" w:rsidP="006D33EC">
            <w:pPr>
              <w:rPr>
                <w:rFonts w:ascii="Calibri" w:hAnsi="Calibri" w:cs="Calibri"/>
                <w:i/>
                <w:iCs/>
              </w:rPr>
            </w:pPr>
          </w:p>
        </w:tc>
      </w:tr>
      <w:tr w:rsidR="00197170" w:rsidRPr="002A008B" w:rsidTr="00330CB3">
        <w:tc>
          <w:tcPr>
            <w:tcW w:w="9696" w:type="dxa"/>
            <w:gridSpan w:val="2"/>
            <w:tcBorders>
              <w:top w:val="nil"/>
              <w:left w:val="nil"/>
              <w:bottom w:val="nil"/>
              <w:right w:val="nil"/>
            </w:tcBorders>
          </w:tcPr>
          <w:p w:rsidR="00197170" w:rsidRPr="002A008B" w:rsidRDefault="00197170" w:rsidP="00D95C72">
            <w:pPr>
              <w:spacing w:before="240" w:after="240"/>
              <w:ind w:right="91"/>
              <w:jc w:val="left"/>
              <w:rPr>
                <w:rFonts w:ascii="Maple Light" w:hAnsi="Maple Light"/>
                <w:i/>
                <w:iCs/>
                <w:sz w:val="25"/>
              </w:rPr>
            </w:pPr>
            <w:r>
              <w:rPr>
                <w:rFonts w:ascii="Maple Light" w:hAnsi="Maple Light"/>
                <w:i/>
                <w:iCs/>
                <w:sz w:val="25"/>
              </w:rPr>
              <w:t>Environnement pédagogique</w:t>
            </w:r>
          </w:p>
        </w:tc>
      </w:tr>
      <w:tr w:rsidR="002A008B" w:rsidTr="00330CB3">
        <w:tc>
          <w:tcPr>
            <w:tcW w:w="1474" w:type="dxa"/>
            <w:tcBorders>
              <w:top w:val="nil"/>
              <w:left w:val="nil"/>
              <w:bottom w:val="nil"/>
              <w:right w:val="nil"/>
            </w:tcBorders>
          </w:tcPr>
          <w:p w:rsidR="002A008B" w:rsidRDefault="00F03B03" w:rsidP="00D95C72">
            <w:pPr>
              <w:jc w:val="left"/>
            </w:pPr>
            <w:r>
              <w:rPr>
                <w:noProof/>
              </w:rPr>
              <w:drawing>
                <wp:anchor distT="0" distB="0" distL="114300" distR="114300" simplePos="0" relativeHeight="251851776" behindDoc="0" locked="0" layoutInCell="1" allowOverlap="1" wp14:anchorId="5AFBA667" wp14:editId="032B92EA">
                  <wp:simplePos x="0" y="0"/>
                  <wp:positionH relativeFrom="column">
                    <wp:posOffset>143510</wp:posOffset>
                  </wp:positionH>
                  <wp:positionV relativeFrom="paragraph">
                    <wp:posOffset>284</wp:posOffset>
                  </wp:positionV>
                  <wp:extent cx="720000" cy="1029600"/>
                  <wp:effectExtent l="0" t="0" r="4445" b="0"/>
                  <wp:wrapSquare wrapText="bothSides"/>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F03B03" w:rsidRDefault="00F03B03" w:rsidP="00F03B03">
            <w:pPr>
              <w:rPr>
                <w:rFonts w:ascii="Calibri" w:hAnsi="Calibri" w:cs="Calibri"/>
                <w:i/>
                <w:iCs/>
              </w:rPr>
            </w:pPr>
          </w:p>
          <w:p w:rsidR="00F03B03" w:rsidRPr="0095231B" w:rsidRDefault="00F03B03" w:rsidP="00F03B03">
            <w:pPr>
              <w:rPr>
                <w:rFonts w:ascii="Calibri" w:hAnsi="Calibri" w:cs="Calibri"/>
              </w:rPr>
            </w:pPr>
            <w:r w:rsidRPr="0095231B">
              <w:rPr>
                <w:rFonts w:ascii="Calibri" w:hAnsi="Calibri" w:cs="Calibri"/>
                <w:i/>
                <w:iCs/>
              </w:rPr>
              <w:t>Article</w:t>
            </w:r>
          </w:p>
          <w:p w:rsidR="00F03B03" w:rsidRPr="0095231B" w:rsidRDefault="00F03B03" w:rsidP="00F03B03">
            <w:pPr>
              <w:rPr>
                <w:rFonts w:ascii="Calibri" w:hAnsi="Calibri" w:cs="Calibri"/>
              </w:rPr>
            </w:pPr>
            <w:r w:rsidRPr="0095231B">
              <w:rPr>
                <w:rFonts w:ascii="Calibri" w:hAnsi="Calibri" w:cs="Calibri"/>
              </w:rPr>
              <w:t>RIA Luc, GAUDIN Cyrille</w:t>
            </w:r>
          </w:p>
          <w:p w:rsidR="00F03B03" w:rsidRPr="0095231B" w:rsidRDefault="00F03B03" w:rsidP="00F03B03">
            <w:pPr>
              <w:rPr>
                <w:rFonts w:ascii="Calibri" w:hAnsi="Calibri" w:cs="Calibri"/>
              </w:rPr>
            </w:pPr>
            <w:r w:rsidRPr="0095231B">
              <w:rPr>
                <w:rFonts w:ascii="Calibri" w:hAnsi="Calibri" w:cs="Calibri"/>
                <w:b/>
                <w:bCs/>
              </w:rPr>
              <w:t>Enseigner autrement à l'université : vers une nouvelle culture de la formation ?</w:t>
            </w:r>
          </w:p>
          <w:p w:rsidR="00F03B03" w:rsidRPr="0095231B" w:rsidRDefault="00F03B03" w:rsidP="00F03B03">
            <w:pPr>
              <w:rPr>
                <w:rFonts w:ascii="Calibri" w:hAnsi="Calibri" w:cs="Calibri"/>
              </w:rPr>
            </w:pPr>
            <w:r w:rsidRPr="0095231B">
              <w:rPr>
                <w:rFonts w:ascii="Calibri" w:hAnsi="Calibri" w:cs="Calibri"/>
                <w:i/>
                <w:iCs/>
              </w:rPr>
              <w:t>Éducation permanente</w:t>
            </w:r>
            <w:r w:rsidRPr="0095231B">
              <w:rPr>
                <w:rFonts w:ascii="Calibri" w:hAnsi="Calibri" w:cs="Calibri"/>
              </w:rPr>
              <w:t>, n° 220-221, 2019/3-4, pp. 255-266.</w:t>
            </w:r>
          </w:p>
          <w:p w:rsidR="00F03B03" w:rsidRPr="0095231B" w:rsidRDefault="00F03B03" w:rsidP="00F03B03">
            <w:pPr>
              <w:rPr>
                <w:rFonts w:ascii="Calibri" w:hAnsi="Calibri" w:cs="Calibri"/>
              </w:rPr>
            </w:pPr>
            <w:r w:rsidRPr="0095231B">
              <w:rPr>
                <w:rFonts w:ascii="Calibri" w:hAnsi="Calibri" w:cs="Calibri"/>
              </w:rPr>
              <w:t xml:space="preserve">Mots-clés : </w:t>
            </w:r>
            <w:r w:rsidRPr="0095231B">
              <w:rPr>
                <w:rFonts w:ascii="Calibri" w:hAnsi="Calibri" w:cs="Calibri"/>
                <w:i/>
                <w:iCs/>
              </w:rPr>
              <w:t>Méthode pédagogique, Université</w:t>
            </w:r>
          </w:p>
          <w:p w:rsidR="002A008B" w:rsidRDefault="002A008B" w:rsidP="00D95C72">
            <w:pPr>
              <w:ind w:right="93" w:firstLine="708"/>
              <w:jc w:val="left"/>
            </w:pPr>
          </w:p>
        </w:tc>
      </w:tr>
      <w:tr w:rsidR="00F03B03" w:rsidTr="00330CB3">
        <w:tc>
          <w:tcPr>
            <w:tcW w:w="1474" w:type="dxa"/>
            <w:tcBorders>
              <w:top w:val="nil"/>
              <w:left w:val="nil"/>
              <w:bottom w:val="nil"/>
              <w:right w:val="nil"/>
            </w:tcBorders>
          </w:tcPr>
          <w:p w:rsidR="00F03B03" w:rsidRDefault="00F03B03" w:rsidP="00D95C72">
            <w:pPr>
              <w:jc w:val="left"/>
              <w:rPr>
                <w:rFonts w:asciiTheme="minorHAnsi" w:hAnsiTheme="minorHAnsi" w:cstheme="minorHAnsi"/>
                <w:noProof/>
                <w:color w:val="BF0025"/>
              </w:rPr>
            </w:pPr>
          </w:p>
        </w:tc>
        <w:tc>
          <w:tcPr>
            <w:tcW w:w="8222" w:type="dxa"/>
            <w:tcBorders>
              <w:top w:val="nil"/>
              <w:left w:val="nil"/>
              <w:bottom w:val="nil"/>
              <w:right w:val="nil"/>
            </w:tcBorders>
          </w:tcPr>
          <w:p w:rsidR="00F03B03" w:rsidRPr="00187246" w:rsidRDefault="00F03B03" w:rsidP="00D95C72">
            <w:pPr>
              <w:ind w:right="702"/>
              <w:jc w:val="left"/>
              <w:rPr>
                <w:rFonts w:asciiTheme="minorHAnsi" w:hAnsiTheme="minorHAnsi" w:cs="Calibri"/>
                <w:i/>
                <w:iCs/>
              </w:rPr>
            </w:pPr>
          </w:p>
        </w:tc>
      </w:tr>
      <w:tr w:rsidR="00197170" w:rsidRPr="002A008B" w:rsidTr="00330CB3">
        <w:tc>
          <w:tcPr>
            <w:tcW w:w="9696" w:type="dxa"/>
            <w:gridSpan w:val="2"/>
            <w:tcBorders>
              <w:top w:val="nil"/>
              <w:left w:val="nil"/>
              <w:bottom w:val="nil"/>
              <w:right w:val="nil"/>
            </w:tcBorders>
          </w:tcPr>
          <w:p w:rsidR="00197170" w:rsidRPr="002A008B" w:rsidRDefault="00197170" w:rsidP="00D95C72">
            <w:pPr>
              <w:spacing w:before="240" w:after="240"/>
              <w:ind w:right="91"/>
              <w:jc w:val="left"/>
              <w:rPr>
                <w:rFonts w:ascii="Maple Light" w:hAnsi="Maple Light"/>
                <w:i/>
                <w:iCs/>
                <w:sz w:val="25"/>
              </w:rPr>
            </w:pPr>
            <w:r>
              <w:rPr>
                <w:rFonts w:ascii="Maple Light" w:hAnsi="Maple Light"/>
                <w:i/>
                <w:iCs/>
                <w:sz w:val="25"/>
              </w:rPr>
              <w:t>Technique psychosociale</w:t>
            </w:r>
          </w:p>
        </w:tc>
      </w:tr>
      <w:tr w:rsidR="002A008B" w:rsidTr="00330CB3">
        <w:tc>
          <w:tcPr>
            <w:tcW w:w="1474" w:type="dxa"/>
            <w:tcBorders>
              <w:top w:val="nil"/>
              <w:left w:val="nil"/>
              <w:bottom w:val="nil"/>
              <w:right w:val="nil"/>
            </w:tcBorders>
          </w:tcPr>
          <w:p w:rsidR="00E12ED1" w:rsidRPr="00E12ED1" w:rsidRDefault="000B26D8" w:rsidP="00D95C72">
            <w:pPr>
              <w:jc w:val="left"/>
            </w:pPr>
            <w:r>
              <w:rPr>
                <w:noProof/>
              </w:rPr>
              <w:drawing>
                <wp:anchor distT="0" distB="0" distL="114300" distR="114300" simplePos="0" relativeHeight="251852800" behindDoc="0" locked="0" layoutInCell="1" allowOverlap="1">
                  <wp:simplePos x="0" y="0"/>
                  <wp:positionH relativeFrom="column">
                    <wp:posOffset>144132</wp:posOffset>
                  </wp:positionH>
                  <wp:positionV relativeFrom="paragraph">
                    <wp:posOffset>50070</wp:posOffset>
                  </wp:positionV>
                  <wp:extent cx="720000" cy="720000"/>
                  <wp:effectExtent l="0" t="0" r="4445" b="4445"/>
                  <wp:wrapSquare wrapText="bothSides"/>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Thèse.png"/>
                          <pic:cNvPicPr/>
                        </pic:nvPicPr>
                        <pic:blipFill>
                          <a:blip r:embed="rId5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0B26D8" w:rsidRPr="00E71684" w:rsidRDefault="000B26D8" w:rsidP="000B26D8">
            <w:pPr>
              <w:rPr>
                <w:rFonts w:ascii="Calibri" w:hAnsi="Calibri" w:cs="Calibri"/>
              </w:rPr>
            </w:pPr>
            <w:r w:rsidRPr="00E71684">
              <w:rPr>
                <w:rFonts w:ascii="Calibri" w:hAnsi="Calibri" w:cs="Calibri"/>
                <w:i/>
                <w:iCs/>
              </w:rPr>
              <w:t>Mémoire Certificat de compétence Pratiques de médiation</w:t>
            </w:r>
          </w:p>
          <w:p w:rsidR="000B26D8" w:rsidRPr="00891A6B" w:rsidRDefault="000B26D8" w:rsidP="000B26D8">
            <w:pPr>
              <w:rPr>
                <w:rFonts w:ascii="Calibri" w:hAnsi="Calibri" w:cs="Calibri"/>
              </w:rPr>
            </w:pPr>
            <w:r w:rsidRPr="00891A6B">
              <w:rPr>
                <w:rFonts w:ascii="Calibri" w:hAnsi="Calibri" w:cs="Calibri"/>
              </w:rPr>
              <w:t>HERVÉ Jean-Pierre</w:t>
            </w:r>
          </w:p>
          <w:p w:rsidR="000B26D8" w:rsidRPr="00891A6B" w:rsidRDefault="000B26D8" w:rsidP="000B26D8">
            <w:pPr>
              <w:rPr>
                <w:rFonts w:ascii="Calibri" w:hAnsi="Calibri" w:cs="Calibri"/>
              </w:rPr>
            </w:pPr>
            <w:r w:rsidRPr="00891A6B">
              <w:rPr>
                <w:rFonts w:ascii="Calibri" w:hAnsi="Calibri" w:cs="Calibri"/>
                <w:b/>
                <w:bCs/>
              </w:rPr>
              <w:t xml:space="preserve">La place de l'écoute et de l'écrit dans les pratiques de médiation de la consommation du Groupe </w:t>
            </w:r>
            <w:proofErr w:type="spellStart"/>
            <w:r w:rsidRPr="00891A6B">
              <w:rPr>
                <w:rFonts w:ascii="Calibri" w:hAnsi="Calibri" w:cs="Calibri"/>
                <w:b/>
                <w:bCs/>
              </w:rPr>
              <w:t>Engie</w:t>
            </w:r>
            <w:proofErr w:type="spellEnd"/>
            <w:r w:rsidRPr="00891A6B">
              <w:rPr>
                <w:rFonts w:ascii="Calibri" w:hAnsi="Calibri" w:cs="Calibri"/>
              </w:rPr>
              <w:t>.</w:t>
            </w:r>
          </w:p>
          <w:p w:rsidR="000B26D8" w:rsidRPr="00891A6B" w:rsidRDefault="000B26D8" w:rsidP="000B26D8">
            <w:pPr>
              <w:rPr>
                <w:rFonts w:ascii="Calibri" w:hAnsi="Calibri" w:cs="Calibri"/>
              </w:rPr>
            </w:pPr>
            <w:r w:rsidRPr="00891A6B">
              <w:rPr>
                <w:rFonts w:ascii="Calibri" w:hAnsi="Calibri" w:cs="Calibri"/>
              </w:rPr>
              <w:t xml:space="preserve">Paris : </w:t>
            </w:r>
            <w:proofErr w:type="spellStart"/>
            <w:r w:rsidRPr="00891A6B">
              <w:rPr>
                <w:rFonts w:ascii="Calibri" w:hAnsi="Calibri" w:cs="Calibri"/>
              </w:rPr>
              <w:t>Cnam</w:t>
            </w:r>
            <w:proofErr w:type="spellEnd"/>
            <w:r w:rsidRPr="00891A6B">
              <w:rPr>
                <w:rFonts w:ascii="Calibri" w:hAnsi="Calibri" w:cs="Calibri"/>
              </w:rPr>
              <w:t>, 2019.- 30 p.</w:t>
            </w:r>
          </w:p>
          <w:p w:rsidR="000B26D8" w:rsidRPr="00891A6B" w:rsidRDefault="000B26D8" w:rsidP="000B26D8">
            <w:pPr>
              <w:rPr>
                <w:rFonts w:ascii="Calibri" w:hAnsi="Calibri" w:cs="Calibri"/>
              </w:rPr>
            </w:pPr>
            <w:r w:rsidRPr="00891A6B">
              <w:rPr>
                <w:rFonts w:ascii="Calibri" w:hAnsi="Calibri" w:cs="Calibri"/>
              </w:rPr>
              <w:t xml:space="preserve">Mots-clés : </w:t>
            </w:r>
            <w:r w:rsidRPr="00891A6B">
              <w:rPr>
                <w:rFonts w:ascii="Calibri" w:hAnsi="Calibri" w:cs="Calibri"/>
                <w:i/>
                <w:iCs/>
              </w:rPr>
              <w:t>Médiation, Consommation, Attention, Écriture</w:t>
            </w:r>
          </w:p>
          <w:p w:rsidR="002A008B" w:rsidRDefault="002A008B" w:rsidP="00D95C72">
            <w:pPr>
              <w:ind w:right="93"/>
              <w:jc w:val="left"/>
            </w:pPr>
          </w:p>
        </w:tc>
      </w:tr>
      <w:tr w:rsidR="000B26D8" w:rsidTr="00833CA8">
        <w:tc>
          <w:tcPr>
            <w:tcW w:w="1474" w:type="dxa"/>
            <w:tcBorders>
              <w:top w:val="nil"/>
              <w:left w:val="nil"/>
              <w:bottom w:val="nil"/>
              <w:right w:val="nil"/>
            </w:tcBorders>
          </w:tcPr>
          <w:p w:rsidR="000B26D8" w:rsidRDefault="00003530" w:rsidP="00833CA8">
            <w:pPr>
              <w:jc w:val="left"/>
              <w:rPr>
                <w:rFonts w:asciiTheme="minorHAnsi" w:hAnsiTheme="minorHAnsi" w:cstheme="minorHAnsi"/>
                <w:noProof/>
                <w:color w:val="BF0025"/>
              </w:rPr>
            </w:pPr>
            <w:r>
              <w:rPr>
                <w:noProof/>
              </w:rPr>
              <w:lastRenderedPageBreak/>
              <w:drawing>
                <wp:anchor distT="0" distB="0" distL="114300" distR="114300" simplePos="0" relativeHeight="251854848" behindDoc="0" locked="0" layoutInCell="1" allowOverlap="1" wp14:anchorId="07945EFF" wp14:editId="620D1B80">
                  <wp:simplePos x="0" y="0"/>
                  <wp:positionH relativeFrom="column">
                    <wp:posOffset>143875</wp:posOffset>
                  </wp:positionH>
                  <wp:positionV relativeFrom="paragraph">
                    <wp:posOffset>33561</wp:posOffset>
                  </wp:positionV>
                  <wp:extent cx="720000" cy="720000"/>
                  <wp:effectExtent l="0" t="0" r="4445" b="4445"/>
                  <wp:wrapSquare wrapText="bothSides"/>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Thèse.png"/>
                          <pic:cNvPicPr/>
                        </pic:nvPicPr>
                        <pic:blipFill>
                          <a:blip r:embed="rId5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003530" w:rsidRPr="00891A6B" w:rsidRDefault="00003530" w:rsidP="00003530">
            <w:pPr>
              <w:rPr>
                <w:rFonts w:ascii="Calibri" w:hAnsi="Calibri" w:cs="Calibri"/>
              </w:rPr>
            </w:pPr>
            <w:r w:rsidRPr="00891A6B">
              <w:rPr>
                <w:rFonts w:ascii="Calibri" w:hAnsi="Calibri" w:cs="Calibri"/>
                <w:i/>
                <w:iCs/>
              </w:rPr>
              <w:t>Mémoire Certificat de compétence Pratiques de médiation</w:t>
            </w:r>
          </w:p>
          <w:p w:rsidR="00003530" w:rsidRPr="00891A6B" w:rsidRDefault="00003530" w:rsidP="00003530">
            <w:pPr>
              <w:rPr>
                <w:rFonts w:ascii="Calibri" w:hAnsi="Calibri" w:cs="Calibri"/>
              </w:rPr>
            </w:pPr>
            <w:r w:rsidRPr="00891A6B">
              <w:rPr>
                <w:rFonts w:ascii="Calibri" w:hAnsi="Calibri" w:cs="Calibri"/>
              </w:rPr>
              <w:t>MONTIZON Marie-Laure</w:t>
            </w:r>
          </w:p>
          <w:p w:rsidR="00003530" w:rsidRPr="00891A6B" w:rsidRDefault="00003530" w:rsidP="00003530">
            <w:pPr>
              <w:rPr>
                <w:rFonts w:ascii="Calibri" w:hAnsi="Calibri" w:cs="Calibri"/>
              </w:rPr>
            </w:pPr>
            <w:r w:rsidRPr="00891A6B">
              <w:rPr>
                <w:rFonts w:ascii="Calibri" w:hAnsi="Calibri" w:cs="Calibri"/>
                <w:b/>
                <w:bCs/>
              </w:rPr>
              <w:t>Question d'éthique : médiatrice institutionnelle à Pôle emploi, comment être impartiale dans ma pratique ?</w:t>
            </w:r>
          </w:p>
          <w:p w:rsidR="00003530" w:rsidRPr="00891A6B" w:rsidRDefault="00003530" w:rsidP="00003530">
            <w:pPr>
              <w:rPr>
                <w:rFonts w:ascii="Calibri" w:hAnsi="Calibri" w:cs="Calibri"/>
              </w:rPr>
            </w:pPr>
            <w:r w:rsidRPr="00891A6B">
              <w:rPr>
                <w:rFonts w:ascii="Calibri" w:hAnsi="Calibri" w:cs="Calibri"/>
              </w:rPr>
              <w:t xml:space="preserve">Paris : </w:t>
            </w:r>
            <w:proofErr w:type="spellStart"/>
            <w:r w:rsidRPr="00891A6B">
              <w:rPr>
                <w:rFonts w:ascii="Calibri" w:hAnsi="Calibri" w:cs="Calibri"/>
              </w:rPr>
              <w:t>Cnam</w:t>
            </w:r>
            <w:proofErr w:type="spellEnd"/>
            <w:r w:rsidRPr="00891A6B">
              <w:rPr>
                <w:rFonts w:ascii="Calibri" w:hAnsi="Calibri" w:cs="Calibri"/>
              </w:rPr>
              <w:t>, 2019.- 24 p.</w:t>
            </w:r>
          </w:p>
          <w:p w:rsidR="00003530" w:rsidRPr="00891A6B" w:rsidRDefault="00003530" w:rsidP="00003530">
            <w:pPr>
              <w:rPr>
                <w:rFonts w:ascii="Calibri" w:hAnsi="Calibri" w:cs="Calibri"/>
              </w:rPr>
            </w:pPr>
            <w:r w:rsidRPr="00891A6B">
              <w:rPr>
                <w:rFonts w:ascii="Calibri" w:hAnsi="Calibri" w:cs="Calibri"/>
              </w:rPr>
              <w:t xml:space="preserve">Mots-clés : </w:t>
            </w:r>
            <w:r w:rsidRPr="00891A6B">
              <w:rPr>
                <w:rFonts w:ascii="Calibri" w:hAnsi="Calibri" w:cs="Calibri"/>
                <w:i/>
                <w:iCs/>
              </w:rPr>
              <w:t>Médiation institutionnelle, Pôle emploi, Éthique</w:t>
            </w:r>
          </w:p>
          <w:p w:rsidR="000B26D8" w:rsidRPr="00187246" w:rsidRDefault="000B26D8" w:rsidP="00833CA8">
            <w:pPr>
              <w:jc w:val="left"/>
              <w:rPr>
                <w:rFonts w:asciiTheme="minorHAnsi" w:hAnsiTheme="minorHAnsi" w:cs="Calibri"/>
                <w:i/>
                <w:iCs/>
              </w:rPr>
            </w:pPr>
          </w:p>
        </w:tc>
      </w:tr>
      <w:tr w:rsidR="000B26D8" w:rsidTr="00833CA8">
        <w:tc>
          <w:tcPr>
            <w:tcW w:w="1474" w:type="dxa"/>
            <w:tcBorders>
              <w:top w:val="nil"/>
              <w:left w:val="nil"/>
              <w:bottom w:val="nil"/>
              <w:right w:val="nil"/>
            </w:tcBorders>
          </w:tcPr>
          <w:p w:rsidR="000B26D8" w:rsidRDefault="00003530" w:rsidP="00833CA8">
            <w:pPr>
              <w:jc w:val="left"/>
              <w:rPr>
                <w:rFonts w:asciiTheme="minorHAnsi" w:hAnsiTheme="minorHAnsi" w:cstheme="minorHAnsi"/>
                <w:noProof/>
                <w:color w:val="BF0025"/>
              </w:rPr>
            </w:pPr>
            <w:r>
              <w:rPr>
                <w:noProof/>
              </w:rPr>
              <w:drawing>
                <wp:anchor distT="0" distB="0" distL="114300" distR="114300" simplePos="0" relativeHeight="251856896" behindDoc="0" locked="0" layoutInCell="1" allowOverlap="1" wp14:anchorId="0E443355" wp14:editId="69720D75">
                  <wp:simplePos x="0" y="0"/>
                  <wp:positionH relativeFrom="column">
                    <wp:posOffset>136187</wp:posOffset>
                  </wp:positionH>
                  <wp:positionV relativeFrom="paragraph">
                    <wp:posOffset>216</wp:posOffset>
                  </wp:positionV>
                  <wp:extent cx="720000" cy="720000"/>
                  <wp:effectExtent l="0" t="0" r="4445" b="4445"/>
                  <wp:wrapSquare wrapText="bothSides"/>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Thèse.png"/>
                          <pic:cNvPicPr/>
                        </pic:nvPicPr>
                        <pic:blipFill>
                          <a:blip r:embed="rId5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003530" w:rsidRPr="00E71684" w:rsidRDefault="00003530" w:rsidP="00003530">
            <w:pPr>
              <w:rPr>
                <w:rFonts w:ascii="Calibri" w:hAnsi="Calibri" w:cs="Calibri"/>
              </w:rPr>
            </w:pPr>
            <w:r w:rsidRPr="00E71684">
              <w:rPr>
                <w:rFonts w:ascii="Calibri" w:hAnsi="Calibri" w:cs="Calibri"/>
                <w:i/>
                <w:iCs/>
              </w:rPr>
              <w:t>Mémoire Certificat de compétence Pratiques de médiation</w:t>
            </w:r>
          </w:p>
          <w:p w:rsidR="00003530" w:rsidRPr="00891A6B" w:rsidRDefault="00003530" w:rsidP="00003530">
            <w:pPr>
              <w:rPr>
                <w:rFonts w:ascii="Calibri" w:hAnsi="Calibri" w:cs="Calibri"/>
              </w:rPr>
            </w:pPr>
            <w:r w:rsidRPr="00891A6B">
              <w:rPr>
                <w:rFonts w:ascii="Calibri" w:hAnsi="Calibri" w:cs="Calibri"/>
              </w:rPr>
              <w:t>TERRENTROY Josée</w:t>
            </w:r>
          </w:p>
          <w:p w:rsidR="00003530" w:rsidRPr="00891A6B" w:rsidRDefault="00003530" w:rsidP="00003530">
            <w:pPr>
              <w:rPr>
                <w:rFonts w:ascii="Calibri" w:hAnsi="Calibri" w:cs="Calibri"/>
              </w:rPr>
            </w:pPr>
            <w:r w:rsidRPr="00891A6B">
              <w:rPr>
                <w:rFonts w:ascii="Calibri" w:hAnsi="Calibri" w:cs="Calibri"/>
                <w:b/>
                <w:bCs/>
              </w:rPr>
              <w:t>La médiation dans l'institution : maîtrise et analyse de pratique du médiateur</w:t>
            </w:r>
            <w:r w:rsidRPr="00891A6B">
              <w:rPr>
                <w:rFonts w:ascii="Calibri" w:hAnsi="Calibri" w:cs="Calibri"/>
              </w:rPr>
              <w:t>.</w:t>
            </w:r>
          </w:p>
          <w:p w:rsidR="00003530" w:rsidRPr="00891A6B" w:rsidRDefault="00003530" w:rsidP="00003530">
            <w:pPr>
              <w:rPr>
                <w:rFonts w:ascii="Calibri" w:hAnsi="Calibri" w:cs="Calibri"/>
              </w:rPr>
            </w:pPr>
            <w:r w:rsidRPr="00891A6B">
              <w:rPr>
                <w:rFonts w:ascii="Calibri" w:hAnsi="Calibri" w:cs="Calibri"/>
              </w:rPr>
              <w:t xml:space="preserve">Paris : </w:t>
            </w:r>
            <w:proofErr w:type="spellStart"/>
            <w:r w:rsidRPr="00891A6B">
              <w:rPr>
                <w:rFonts w:ascii="Calibri" w:hAnsi="Calibri" w:cs="Calibri"/>
              </w:rPr>
              <w:t>Cnam</w:t>
            </w:r>
            <w:proofErr w:type="spellEnd"/>
            <w:r w:rsidRPr="00891A6B">
              <w:rPr>
                <w:rFonts w:ascii="Calibri" w:hAnsi="Calibri" w:cs="Calibri"/>
              </w:rPr>
              <w:t>, 2019.- 23 p.</w:t>
            </w:r>
          </w:p>
          <w:p w:rsidR="00003530" w:rsidRPr="00891A6B" w:rsidRDefault="00003530" w:rsidP="00003530">
            <w:pPr>
              <w:rPr>
                <w:rFonts w:ascii="Calibri" w:hAnsi="Calibri" w:cs="Calibri"/>
              </w:rPr>
            </w:pPr>
            <w:r w:rsidRPr="00891A6B">
              <w:rPr>
                <w:rFonts w:ascii="Calibri" w:hAnsi="Calibri" w:cs="Calibri"/>
              </w:rPr>
              <w:t xml:space="preserve">Mots-clés : </w:t>
            </w:r>
            <w:r w:rsidRPr="00891A6B">
              <w:rPr>
                <w:rFonts w:ascii="Calibri" w:hAnsi="Calibri" w:cs="Calibri"/>
                <w:i/>
                <w:iCs/>
              </w:rPr>
              <w:t>Médiation institutionnelle, Médiateur</w:t>
            </w:r>
          </w:p>
          <w:p w:rsidR="000B26D8" w:rsidRPr="00187246" w:rsidRDefault="000B26D8" w:rsidP="00833CA8">
            <w:pPr>
              <w:jc w:val="left"/>
              <w:rPr>
                <w:rFonts w:asciiTheme="minorHAnsi" w:hAnsiTheme="minorHAnsi" w:cs="Calibri"/>
                <w:i/>
                <w:iCs/>
              </w:rPr>
            </w:pPr>
          </w:p>
        </w:tc>
      </w:tr>
      <w:tr w:rsidR="000B26D8" w:rsidTr="00833CA8">
        <w:tc>
          <w:tcPr>
            <w:tcW w:w="1474" w:type="dxa"/>
            <w:tcBorders>
              <w:top w:val="nil"/>
              <w:left w:val="nil"/>
              <w:bottom w:val="nil"/>
              <w:right w:val="nil"/>
            </w:tcBorders>
          </w:tcPr>
          <w:p w:rsidR="000B26D8" w:rsidRDefault="00003530" w:rsidP="00833CA8">
            <w:pPr>
              <w:jc w:val="left"/>
              <w:rPr>
                <w:rFonts w:asciiTheme="minorHAnsi" w:hAnsiTheme="minorHAnsi" w:cstheme="minorHAnsi"/>
                <w:noProof/>
                <w:color w:val="BF0025"/>
              </w:rPr>
            </w:pPr>
            <w:r>
              <w:rPr>
                <w:noProof/>
              </w:rPr>
              <w:drawing>
                <wp:anchor distT="0" distB="0" distL="114300" distR="114300" simplePos="0" relativeHeight="251858944" behindDoc="0" locked="0" layoutInCell="1" allowOverlap="1" wp14:anchorId="0D6D3AD1" wp14:editId="32761AC6">
                  <wp:simplePos x="0" y="0"/>
                  <wp:positionH relativeFrom="column">
                    <wp:posOffset>143699</wp:posOffset>
                  </wp:positionH>
                  <wp:positionV relativeFrom="paragraph">
                    <wp:posOffset>51110</wp:posOffset>
                  </wp:positionV>
                  <wp:extent cx="720000" cy="720000"/>
                  <wp:effectExtent l="0" t="0" r="4445" b="4445"/>
                  <wp:wrapSquare wrapText="bothSides"/>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Thèse.png"/>
                          <pic:cNvPicPr/>
                        </pic:nvPicPr>
                        <pic:blipFill>
                          <a:blip r:embed="rId5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003530" w:rsidRPr="00E71684" w:rsidRDefault="00003530" w:rsidP="00003530">
            <w:pPr>
              <w:rPr>
                <w:rFonts w:ascii="Calibri" w:hAnsi="Calibri" w:cs="Calibri"/>
              </w:rPr>
            </w:pPr>
            <w:r w:rsidRPr="00E71684">
              <w:rPr>
                <w:rFonts w:ascii="Calibri" w:hAnsi="Calibri" w:cs="Calibri"/>
                <w:i/>
                <w:iCs/>
              </w:rPr>
              <w:t>Mémoire Certificat de compétence Pratiques de médiation</w:t>
            </w:r>
          </w:p>
          <w:p w:rsidR="00003530" w:rsidRPr="00891A6B" w:rsidRDefault="00003530" w:rsidP="00003530">
            <w:pPr>
              <w:rPr>
                <w:rFonts w:ascii="Calibri" w:hAnsi="Calibri" w:cs="Calibri"/>
              </w:rPr>
            </w:pPr>
            <w:r w:rsidRPr="00891A6B">
              <w:rPr>
                <w:rFonts w:ascii="Calibri" w:hAnsi="Calibri" w:cs="Calibri"/>
              </w:rPr>
              <w:t>WALTER Jean-Louis</w:t>
            </w:r>
          </w:p>
          <w:p w:rsidR="00003530" w:rsidRPr="00891A6B" w:rsidRDefault="00003530" w:rsidP="00003530">
            <w:pPr>
              <w:rPr>
                <w:rFonts w:ascii="Calibri" w:hAnsi="Calibri" w:cs="Calibri"/>
              </w:rPr>
            </w:pPr>
            <w:r w:rsidRPr="00891A6B">
              <w:rPr>
                <w:rFonts w:ascii="Calibri" w:hAnsi="Calibri" w:cs="Calibri"/>
                <w:b/>
                <w:bCs/>
              </w:rPr>
              <w:t>La médiation institutionnelle : un processus ancestral appliqué à l'univers contemporain de Pôle emploi</w:t>
            </w:r>
            <w:r w:rsidRPr="00891A6B">
              <w:rPr>
                <w:rFonts w:ascii="Calibri" w:hAnsi="Calibri" w:cs="Calibri"/>
              </w:rPr>
              <w:t>.</w:t>
            </w:r>
          </w:p>
          <w:p w:rsidR="00003530" w:rsidRPr="00891A6B" w:rsidRDefault="00003530" w:rsidP="00003530">
            <w:pPr>
              <w:rPr>
                <w:rFonts w:ascii="Calibri" w:hAnsi="Calibri" w:cs="Calibri"/>
              </w:rPr>
            </w:pPr>
            <w:r w:rsidRPr="00891A6B">
              <w:rPr>
                <w:rFonts w:ascii="Calibri" w:hAnsi="Calibri" w:cs="Calibri"/>
              </w:rPr>
              <w:t xml:space="preserve">Paris : </w:t>
            </w:r>
            <w:proofErr w:type="spellStart"/>
            <w:r w:rsidRPr="00891A6B">
              <w:rPr>
                <w:rFonts w:ascii="Calibri" w:hAnsi="Calibri" w:cs="Calibri"/>
              </w:rPr>
              <w:t>Cnam</w:t>
            </w:r>
            <w:proofErr w:type="spellEnd"/>
            <w:r w:rsidRPr="00891A6B">
              <w:rPr>
                <w:rFonts w:ascii="Calibri" w:hAnsi="Calibri" w:cs="Calibri"/>
              </w:rPr>
              <w:t>, 2019.- 69 p.</w:t>
            </w:r>
          </w:p>
          <w:p w:rsidR="00003530" w:rsidRPr="00891A6B" w:rsidRDefault="00003530" w:rsidP="00003530">
            <w:pPr>
              <w:rPr>
                <w:rFonts w:ascii="Calibri" w:hAnsi="Calibri" w:cs="Calibri"/>
              </w:rPr>
            </w:pPr>
            <w:r w:rsidRPr="00891A6B">
              <w:rPr>
                <w:rFonts w:ascii="Calibri" w:hAnsi="Calibri" w:cs="Calibri"/>
              </w:rPr>
              <w:t xml:space="preserve">Mots-clés : </w:t>
            </w:r>
            <w:r w:rsidRPr="00891A6B">
              <w:rPr>
                <w:rFonts w:ascii="Calibri" w:hAnsi="Calibri" w:cs="Calibri"/>
                <w:i/>
                <w:iCs/>
              </w:rPr>
              <w:t>Médiation institutionnelle, Pôle emploi</w:t>
            </w:r>
          </w:p>
          <w:p w:rsidR="000B26D8" w:rsidRPr="00187246" w:rsidRDefault="000B26D8" w:rsidP="00833CA8">
            <w:pPr>
              <w:jc w:val="left"/>
              <w:rPr>
                <w:rFonts w:asciiTheme="minorHAnsi" w:hAnsiTheme="minorHAnsi" w:cs="Calibri"/>
                <w:i/>
                <w:iCs/>
              </w:rPr>
            </w:pPr>
          </w:p>
        </w:tc>
      </w:tr>
      <w:tr w:rsidR="00696066" w:rsidRPr="002A008B" w:rsidTr="00833CA8">
        <w:tc>
          <w:tcPr>
            <w:tcW w:w="9696" w:type="dxa"/>
            <w:gridSpan w:val="2"/>
            <w:tcBorders>
              <w:top w:val="nil"/>
              <w:left w:val="nil"/>
              <w:bottom w:val="nil"/>
              <w:right w:val="nil"/>
            </w:tcBorders>
          </w:tcPr>
          <w:p w:rsidR="00696066" w:rsidRPr="002A008B" w:rsidRDefault="00696066" w:rsidP="00833CA8">
            <w:pPr>
              <w:spacing w:before="240" w:after="240"/>
              <w:ind w:right="91"/>
              <w:jc w:val="left"/>
              <w:rPr>
                <w:rFonts w:ascii="Maple Light" w:hAnsi="Maple Light"/>
                <w:i/>
                <w:iCs/>
                <w:sz w:val="25"/>
              </w:rPr>
            </w:pPr>
            <w:r>
              <w:rPr>
                <w:rFonts w:ascii="Maple Light" w:hAnsi="Maple Light"/>
                <w:i/>
                <w:iCs/>
                <w:sz w:val="25"/>
              </w:rPr>
              <w:t>Métier formation</w:t>
            </w:r>
          </w:p>
        </w:tc>
      </w:tr>
      <w:tr w:rsidR="000B26D8" w:rsidTr="00833CA8">
        <w:tc>
          <w:tcPr>
            <w:tcW w:w="1474" w:type="dxa"/>
            <w:tcBorders>
              <w:top w:val="nil"/>
              <w:left w:val="nil"/>
              <w:bottom w:val="nil"/>
              <w:right w:val="nil"/>
            </w:tcBorders>
          </w:tcPr>
          <w:p w:rsidR="000B26D8" w:rsidRDefault="00696066"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59968" behindDoc="0" locked="0" layoutInCell="1" allowOverlap="1">
                  <wp:simplePos x="0" y="0"/>
                  <wp:positionH relativeFrom="column">
                    <wp:posOffset>144063</wp:posOffset>
                  </wp:positionH>
                  <wp:positionV relativeFrom="paragraph">
                    <wp:posOffset>0</wp:posOffset>
                  </wp:positionV>
                  <wp:extent cx="720000" cy="1108800"/>
                  <wp:effectExtent l="0" t="0" r="4445" b="0"/>
                  <wp:wrapSquare wrapText="bothSides"/>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arges.jpg"/>
                          <pic:cNvPicPr/>
                        </pic:nvPicPr>
                        <pic:blipFill>
                          <a:blip r:embed="rId53">
                            <a:extLst>
                              <a:ext uri="{28A0092B-C50C-407E-A947-70E740481C1C}">
                                <a14:useLocalDpi xmlns:a14="http://schemas.microsoft.com/office/drawing/2010/main" val="0"/>
                              </a:ext>
                            </a:extLst>
                          </a:blip>
                          <a:stretch>
                            <a:fillRect/>
                          </a:stretch>
                        </pic:blipFill>
                        <pic:spPr>
                          <a:xfrm>
                            <a:off x="0" y="0"/>
                            <a:ext cx="720000" cy="110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696066" w:rsidRDefault="00696066" w:rsidP="00696066">
            <w:pPr>
              <w:rPr>
                <w:rFonts w:ascii="Calibri" w:hAnsi="Calibri" w:cs="Calibri"/>
                <w:i/>
                <w:iCs/>
              </w:rPr>
            </w:pPr>
          </w:p>
          <w:p w:rsidR="00696066" w:rsidRPr="007B3705" w:rsidRDefault="00696066" w:rsidP="00696066">
            <w:pPr>
              <w:rPr>
                <w:rFonts w:ascii="Calibri" w:hAnsi="Calibri" w:cs="Calibri"/>
              </w:rPr>
            </w:pPr>
            <w:r w:rsidRPr="007B3705">
              <w:rPr>
                <w:rFonts w:ascii="Calibri" w:hAnsi="Calibri" w:cs="Calibri"/>
                <w:i/>
                <w:iCs/>
              </w:rPr>
              <w:t>Ouvrage</w:t>
            </w:r>
          </w:p>
          <w:p w:rsidR="00696066" w:rsidRPr="007B3705" w:rsidRDefault="00696066" w:rsidP="00696066">
            <w:pPr>
              <w:rPr>
                <w:rFonts w:ascii="Calibri" w:hAnsi="Calibri" w:cs="Calibri"/>
              </w:rPr>
            </w:pPr>
            <w:r w:rsidRPr="007B3705">
              <w:rPr>
                <w:rFonts w:ascii="Calibri" w:hAnsi="Calibri" w:cs="Calibri"/>
              </w:rPr>
              <w:t>FARGES Géraldine, PÉRIER Pierre, GRANCHER Céline, JARRE Frédérique, BEITONE Alain, BUISSON-FENET Hélène (</w:t>
            </w:r>
            <w:proofErr w:type="spellStart"/>
            <w:r w:rsidRPr="007B3705">
              <w:rPr>
                <w:rFonts w:ascii="Calibri" w:hAnsi="Calibri" w:cs="Calibri"/>
              </w:rPr>
              <w:t>préf</w:t>
            </w:r>
            <w:proofErr w:type="spellEnd"/>
            <w:r w:rsidRPr="007B3705">
              <w:rPr>
                <w:rFonts w:ascii="Calibri" w:hAnsi="Calibri" w:cs="Calibri"/>
              </w:rPr>
              <w:t>.), REY Olivier (</w:t>
            </w:r>
            <w:proofErr w:type="spellStart"/>
            <w:r w:rsidRPr="007B3705">
              <w:rPr>
                <w:rFonts w:ascii="Calibri" w:hAnsi="Calibri" w:cs="Calibri"/>
              </w:rPr>
              <w:t>préf</w:t>
            </w:r>
            <w:proofErr w:type="spellEnd"/>
            <w:r w:rsidRPr="007B3705">
              <w:rPr>
                <w:rFonts w:ascii="Calibri" w:hAnsi="Calibri" w:cs="Calibri"/>
              </w:rPr>
              <w:t>.)</w:t>
            </w:r>
          </w:p>
          <w:p w:rsidR="00696066" w:rsidRPr="007B3705" w:rsidRDefault="00696066" w:rsidP="00696066">
            <w:pPr>
              <w:rPr>
                <w:rFonts w:ascii="Calibri" w:hAnsi="Calibri" w:cs="Calibri"/>
              </w:rPr>
            </w:pPr>
            <w:r w:rsidRPr="007B3705">
              <w:rPr>
                <w:rFonts w:ascii="Calibri" w:hAnsi="Calibri" w:cs="Calibri"/>
                <w:b/>
                <w:bCs/>
              </w:rPr>
              <w:t>Le métier d'enseignant : une identité introuvable ?</w:t>
            </w:r>
          </w:p>
          <w:p w:rsidR="00696066" w:rsidRPr="007B3705" w:rsidRDefault="00696066" w:rsidP="00696066">
            <w:pPr>
              <w:rPr>
                <w:rFonts w:ascii="Calibri" w:hAnsi="Calibri" w:cs="Calibri"/>
              </w:rPr>
            </w:pPr>
            <w:r w:rsidRPr="007B3705">
              <w:rPr>
                <w:rFonts w:ascii="Calibri" w:hAnsi="Calibri" w:cs="Calibri"/>
              </w:rPr>
              <w:t>Fontenay-aux-Roses : ENS éditions, 2019.- 110 p.- (Coll. Entretiens Ferdinand Buisson)</w:t>
            </w:r>
          </w:p>
          <w:p w:rsidR="00696066" w:rsidRPr="007B3705" w:rsidRDefault="00696066" w:rsidP="00696066">
            <w:pPr>
              <w:rPr>
                <w:rFonts w:ascii="Calibri" w:hAnsi="Calibri" w:cs="Calibri"/>
              </w:rPr>
            </w:pPr>
            <w:r w:rsidRPr="007B3705">
              <w:rPr>
                <w:rFonts w:ascii="Calibri" w:hAnsi="Calibri" w:cs="Calibri"/>
              </w:rPr>
              <w:t xml:space="preserve">Mots-clés : </w:t>
            </w:r>
            <w:r w:rsidRPr="007B3705">
              <w:rPr>
                <w:rFonts w:ascii="Calibri" w:hAnsi="Calibri" w:cs="Calibri"/>
                <w:i/>
                <w:iCs/>
              </w:rPr>
              <w:t>Enseignant, Identité professionnelle, Professionnalisation</w:t>
            </w:r>
          </w:p>
          <w:p w:rsidR="000B26D8" w:rsidRPr="00187246" w:rsidRDefault="000B26D8" w:rsidP="00833CA8">
            <w:pPr>
              <w:jc w:val="left"/>
              <w:rPr>
                <w:rFonts w:asciiTheme="minorHAnsi" w:hAnsiTheme="minorHAnsi" w:cs="Calibri"/>
                <w:i/>
                <w:iCs/>
              </w:rPr>
            </w:pPr>
          </w:p>
        </w:tc>
      </w:tr>
      <w:tr w:rsidR="00696066" w:rsidTr="00833CA8">
        <w:tc>
          <w:tcPr>
            <w:tcW w:w="1474" w:type="dxa"/>
            <w:tcBorders>
              <w:top w:val="nil"/>
              <w:left w:val="nil"/>
              <w:bottom w:val="nil"/>
              <w:right w:val="nil"/>
            </w:tcBorders>
          </w:tcPr>
          <w:p w:rsidR="00696066" w:rsidRDefault="007747FF"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60992" behindDoc="0" locked="0" layoutInCell="1" allowOverlap="1">
                  <wp:simplePos x="0" y="0"/>
                  <wp:positionH relativeFrom="column">
                    <wp:posOffset>143618</wp:posOffset>
                  </wp:positionH>
                  <wp:positionV relativeFrom="paragraph">
                    <wp:posOffset>189</wp:posOffset>
                  </wp:positionV>
                  <wp:extent cx="720000" cy="1008000"/>
                  <wp:effectExtent l="0" t="0" r="4445" b="0"/>
                  <wp:wrapSquare wrapText="bothSides"/>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fe_131.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20000" cy="1008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7747FF" w:rsidRPr="007B3705" w:rsidRDefault="007747FF" w:rsidP="007747FF">
            <w:pPr>
              <w:rPr>
                <w:rFonts w:ascii="Calibri" w:hAnsi="Calibri" w:cs="Calibri"/>
              </w:rPr>
            </w:pPr>
            <w:r w:rsidRPr="007B3705">
              <w:rPr>
                <w:rFonts w:ascii="Calibri" w:hAnsi="Calibri" w:cs="Calibri"/>
                <w:i/>
                <w:iCs/>
              </w:rPr>
              <w:t>Numéro de revue</w:t>
            </w:r>
          </w:p>
          <w:p w:rsidR="007747FF" w:rsidRPr="007B3705" w:rsidRDefault="007747FF" w:rsidP="007747FF">
            <w:pPr>
              <w:rPr>
                <w:rFonts w:ascii="Calibri" w:hAnsi="Calibri" w:cs="Calibri"/>
              </w:rPr>
            </w:pPr>
            <w:r w:rsidRPr="007B3705">
              <w:rPr>
                <w:rFonts w:ascii="Calibri" w:hAnsi="Calibri" w:cs="Calibri"/>
              </w:rPr>
              <w:t>JOUBAIRE Claire</w:t>
            </w:r>
          </w:p>
          <w:p w:rsidR="007747FF" w:rsidRPr="007B3705" w:rsidRDefault="007747FF" w:rsidP="007747FF">
            <w:pPr>
              <w:rPr>
                <w:rFonts w:ascii="Calibri" w:hAnsi="Calibri" w:cs="Calibri"/>
              </w:rPr>
            </w:pPr>
            <w:r w:rsidRPr="007B3705">
              <w:rPr>
                <w:rFonts w:ascii="Calibri" w:hAnsi="Calibri" w:cs="Calibri"/>
                <w:b/>
                <w:bCs/>
              </w:rPr>
              <w:t>Commencer à se former pour enseigner</w:t>
            </w:r>
            <w:r w:rsidRPr="007B3705">
              <w:rPr>
                <w:rFonts w:ascii="Calibri" w:hAnsi="Calibri" w:cs="Calibri"/>
              </w:rPr>
              <w:t>.</w:t>
            </w:r>
          </w:p>
          <w:p w:rsidR="007747FF" w:rsidRPr="007B3705" w:rsidRDefault="007747FF" w:rsidP="007747FF">
            <w:pPr>
              <w:rPr>
                <w:rFonts w:ascii="Calibri" w:hAnsi="Calibri" w:cs="Calibri"/>
                <w:lang w:val="en-US"/>
              </w:rPr>
            </w:pPr>
            <w:r w:rsidRPr="007B3705">
              <w:rPr>
                <w:rFonts w:ascii="Calibri" w:hAnsi="Calibri" w:cs="Calibri"/>
                <w:i/>
                <w:iCs/>
              </w:rPr>
              <w:t>Dossier de veille de l'</w:t>
            </w:r>
            <w:proofErr w:type="spellStart"/>
            <w:r w:rsidRPr="007B3705">
              <w:rPr>
                <w:rFonts w:ascii="Calibri" w:hAnsi="Calibri" w:cs="Calibri"/>
                <w:i/>
                <w:iCs/>
              </w:rPr>
              <w:t>Ifé</w:t>
            </w:r>
            <w:proofErr w:type="spellEnd"/>
            <w:r w:rsidRPr="007B3705">
              <w:rPr>
                <w:rFonts w:ascii="Calibri" w:hAnsi="Calibri" w:cs="Calibri"/>
                <w:i/>
                <w:iCs/>
              </w:rPr>
              <w:t xml:space="preserve"> [en ligne]</w:t>
            </w:r>
            <w:r w:rsidRPr="007B3705">
              <w:rPr>
                <w:rFonts w:ascii="Calibri" w:hAnsi="Calibri" w:cs="Calibri"/>
              </w:rPr>
              <w:t xml:space="preserve">, n° 131, sept. 2019, 09/2019.- </w:t>
            </w:r>
            <w:r w:rsidRPr="007B3705">
              <w:rPr>
                <w:rFonts w:ascii="Calibri" w:hAnsi="Calibri" w:cs="Calibri"/>
                <w:lang w:val="en-US"/>
              </w:rPr>
              <w:t>32 p.</w:t>
            </w:r>
          </w:p>
          <w:p w:rsidR="007747FF" w:rsidRPr="007B3705" w:rsidRDefault="007747FF" w:rsidP="007747FF">
            <w:pPr>
              <w:rPr>
                <w:rFonts w:ascii="Calibri" w:hAnsi="Calibri" w:cs="Calibri"/>
                <w:color w:val="000000"/>
                <w:lang w:val="en-US"/>
              </w:rPr>
            </w:pPr>
            <w:proofErr w:type="spellStart"/>
            <w:r w:rsidRPr="007B3705">
              <w:rPr>
                <w:rFonts w:ascii="Calibri" w:hAnsi="Calibri" w:cs="Calibri"/>
                <w:color w:val="000000"/>
                <w:lang w:val="en-US"/>
              </w:rPr>
              <w:t>Url</w:t>
            </w:r>
            <w:proofErr w:type="spellEnd"/>
            <w:r w:rsidRPr="007B3705">
              <w:rPr>
                <w:rFonts w:ascii="Calibri" w:hAnsi="Calibri" w:cs="Calibri"/>
                <w:color w:val="000000"/>
                <w:lang w:val="en-US"/>
              </w:rPr>
              <w:t xml:space="preserve"> : </w:t>
            </w:r>
            <w:hyperlink r:id="rId55" w:history="1">
              <w:r w:rsidRPr="007B3705">
                <w:rPr>
                  <w:rStyle w:val="Lienhypertexte"/>
                  <w:rFonts w:ascii="Calibri" w:hAnsi="Calibri" w:cs="Calibri"/>
                  <w:color w:val="000000"/>
                  <w:lang w:val="en-US"/>
                </w:rPr>
                <w:t>http://veille-et-analyses.ens-lyon.fr/DA-Veille/131-septembre-2019.pdf</w:t>
              </w:r>
            </w:hyperlink>
          </w:p>
          <w:p w:rsidR="007747FF" w:rsidRPr="007B3705" w:rsidRDefault="007747FF" w:rsidP="007747FF">
            <w:pPr>
              <w:rPr>
                <w:rFonts w:ascii="Calibri" w:hAnsi="Calibri" w:cs="Calibri"/>
              </w:rPr>
            </w:pPr>
            <w:r w:rsidRPr="007B3705">
              <w:rPr>
                <w:rFonts w:ascii="Calibri" w:hAnsi="Calibri" w:cs="Calibri"/>
              </w:rPr>
              <w:t xml:space="preserve">Mots-clés : </w:t>
            </w:r>
            <w:r w:rsidRPr="007B3705">
              <w:rPr>
                <w:rFonts w:ascii="Calibri" w:hAnsi="Calibri" w:cs="Calibri"/>
                <w:i/>
                <w:iCs/>
              </w:rPr>
              <w:t>Formation enseignant, Débutant, Formation initiale, Formateur, Professionnalisation</w:t>
            </w:r>
          </w:p>
          <w:p w:rsidR="00696066" w:rsidRPr="00187246" w:rsidRDefault="00696066" w:rsidP="00833CA8">
            <w:pPr>
              <w:jc w:val="left"/>
              <w:rPr>
                <w:rFonts w:asciiTheme="minorHAnsi" w:hAnsiTheme="minorHAnsi" w:cs="Calibri"/>
                <w:i/>
                <w:iCs/>
              </w:rPr>
            </w:pPr>
          </w:p>
        </w:tc>
      </w:tr>
      <w:tr w:rsidR="00696066" w:rsidTr="00833CA8">
        <w:tc>
          <w:tcPr>
            <w:tcW w:w="1474" w:type="dxa"/>
            <w:tcBorders>
              <w:top w:val="nil"/>
              <w:left w:val="nil"/>
              <w:bottom w:val="nil"/>
              <w:right w:val="nil"/>
            </w:tcBorders>
          </w:tcPr>
          <w:p w:rsidR="00696066" w:rsidRDefault="00A9062C"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62016" behindDoc="0" locked="0" layoutInCell="1" allowOverlap="1">
                  <wp:simplePos x="0" y="0"/>
                  <wp:positionH relativeFrom="column">
                    <wp:posOffset>67607</wp:posOffset>
                  </wp:positionH>
                  <wp:positionV relativeFrom="paragraph">
                    <wp:posOffset>81564</wp:posOffset>
                  </wp:positionV>
                  <wp:extent cx="798830" cy="1141095"/>
                  <wp:effectExtent l="0" t="0" r="1270" b="1905"/>
                  <wp:wrapSquare wrapText="bothSides"/>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te_Info_Depp.jpg"/>
                          <pic:cNvPicPr/>
                        </pic:nvPicPr>
                        <pic:blipFill>
                          <a:blip r:embed="rId56">
                            <a:extLst>
                              <a:ext uri="{28A0092B-C50C-407E-A947-70E740481C1C}">
                                <a14:useLocalDpi xmlns:a14="http://schemas.microsoft.com/office/drawing/2010/main" val="0"/>
                              </a:ext>
                            </a:extLst>
                          </a:blip>
                          <a:stretch>
                            <a:fillRect/>
                          </a:stretch>
                        </pic:blipFill>
                        <pic:spPr>
                          <a:xfrm>
                            <a:off x="0" y="0"/>
                            <a:ext cx="798830" cy="1141095"/>
                          </a:xfrm>
                          <a:prstGeom prst="rect">
                            <a:avLst/>
                          </a:prstGeom>
                        </pic:spPr>
                      </pic:pic>
                    </a:graphicData>
                  </a:graphic>
                </wp:anchor>
              </w:drawing>
            </w:r>
          </w:p>
        </w:tc>
        <w:tc>
          <w:tcPr>
            <w:tcW w:w="8222" w:type="dxa"/>
            <w:tcBorders>
              <w:top w:val="nil"/>
              <w:left w:val="nil"/>
              <w:bottom w:val="nil"/>
              <w:right w:val="nil"/>
            </w:tcBorders>
          </w:tcPr>
          <w:p w:rsidR="00A9062C" w:rsidRPr="007B3705" w:rsidRDefault="00A9062C" w:rsidP="00A9062C">
            <w:pPr>
              <w:rPr>
                <w:rFonts w:ascii="Calibri" w:hAnsi="Calibri" w:cs="Calibri"/>
              </w:rPr>
            </w:pPr>
            <w:r w:rsidRPr="007B3705">
              <w:rPr>
                <w:rFonts w:ascii="Calibri" w:hAnsi="Calibri" w:cs="Calibri"/>
                <w:i/>
                <w:iCs/>
              </w:rPr>
              <w:t>Numéro de revue</w:t>
            </w:r>
          </w:p>
          <w:p w:rsidR="00A9062C" w:rsidRPr="007B3705" w:rsidRDefault="00A9062C" w:rsidP="00A9062C">
            <w:pPr>
              <w:rPr>
                <w:rFonts w:ascii="Calibri" w:hAnsi="Calibri" w:cs="Calibri"/>
              </w:rPr>
            </w:pPr>
            <w:r w:rsidRPr="007B3705">
              <w:rPr>
                <w:rFonts w:ascii="Calibri" w:hAnsi="Calibri" w:cs="Calibri"/>
              </w:rPr>
              <w:t>CHARPENTIER Axelle, SOLNON Anaëlle</w:t>
            </w:r>
          </w:p>
          <w:p w:rsidR="00A9062C" w:rsidRPr="007B3705" w:rsidRDefault="00A9062C" w:rsidP="00A9062C">
            <w:pPr>
              <w:rPr>
                <w:rFonts w:ascii="Calibri" w:hAnsi="Calibri" w:cs="Calibri"/>
              </w:rPr>
            </w:pPr>
            <w:r w:rsidRPr="007B3705">
              <w:rPr>
                <w:rFonts w:ascii="Calibri" w:hAnsi="Calibri" w:cs="Calibri"/>
                <w:b/>
                <w:bCs/>
              </w:rPr>
              <w:t>La formation continue, un levier face à la baisse du sentiment d'efficacité personnelle des enseignants au collège ?</w:t>
            </w:r>
          </w:p>
          <w:p w:rsidR="00A9062C" w:rsidRPr="007B3705" w:rsidRDefault="00A9062C" w:rsidP="00A9062C">
            <w:pPr>
              <w:rPr>
                <w:rFonts w:ascii="Calibri" w:hAnsi="Calibri" w:cs="Calibri"/>
              </w:rPr>
            </w:pPr>
            <w:r w:rsidRPr="007B3705">
              <w:rPr>
                <w:rFonts w:ascii="Calibri" w:hAnsi="Calibri" w:cs="Calibri"/>
                <w:i/>
                <w:iCs/>
              </w:rPr>
              <w:t>Note d'information (Direction de l'évaluation, de la prospective et de la performance)</w:t>
            </w:r>
            <w:r w:rsidRPr="007B3705">
              <w:rPr>
                <w:rFonts w:ascii="Calibri" w:hAnsi="Calibri" w:cs="Calibri"/>
              </w:rPr>
              <w:t>, n° 19.23, juin 2019, 4 p.</w:t>
            </w:r>
          </w:p>
          <w:p w:rsidR="00A9062C" w:rsidRPr="007B3705" w:rsidRDefault="00A9062C" w:rsidP="00A9062C">
            <w:pPr>
              <w:rPr>
                <w:rFonts w:ascii="Calibri" w:hAnsi="Calibri" w:cs="Calibri"/>
                <w:lang w:val="en-US"/>
              </w:rPr>
            </w:pPr>
            <w:proofErr w:type="spellStart"/>
            <w:r w:rsidRPr="007B3705">
              <w:rPr>
                <w:rFonts w:ascii="Calibri" w:hAnsi="Calibri" w:cs="Calibri"/>
                <w:lang w:val="en-US"/>
              </w:rPr>
              <w:t>Url</w:t>
            </w:r>
            <w:proofErr w:type="spellEnd"/>
            <w:r w:rsidRPr="007B3705">
              <w:rPr>
                <w:rFonts w:ascii="Calibri" w:hAnsi="Calibri" w:cs="Calibri"/>
                <w:lang w:val="en-US"/>
              </w:rPr>
              <w:t xml:space="preserve"> : </w:t>
            </w:r>
            <w:hyperlink r:id="rId57" w:history="1">
              <w:r w:rsidRPr="007B3705">
                <w:rPr>
                  <w:rStyle w:val="Lienhypertexte"/>
                  <w:rFonts w:ascii="Calibri" w:hAnsi="Calibri" w:cs="Calibri"/>
                  <w:color w:val="000000"/>
                  <w:lang w:val="en-US"/>
                </w:rPr>
                <w:t>https://cache.media.education.gouv.fr/file/2019/06/2/depp-ni-2019-19-23-la-formation-continue-un-levier-face-a-la-baisse-du-sentiment-efficacite-personnelle-des-enseignants-au-college_1161062.pdf</w:t>
              </w:r>
            </w:hyperlink>
          </w:p>
          <w:p w:rsidR="00A9062C" w:rsidRPr="007B3705" w:rsidRDefault="00A9062C" w:rsidP="00A9062C">
            <w:pPr>
              <w:rPr>
                <w:rFonts w:ascii="Calibri" w:hAnsi="Calibri" w:cs="Calibri"/>
              </w:rPr>
            </w:pPr>
            <w:r w:rsidRPr="007B3705">
              <w:rPr>
                <w:rFonts w:ascii="Calibri" w:hAnsi="Calibri" w:cs="Calibri"/>
              </w:rPr>
              <w:t xml:space="preserve">Mots-clés : </w:t>
            </w:r>
            <w:r w:rsidRPr="007B3705">
              <w:rPr>
                <w:rFonts w:ascii="Calibri" w:hAnsi="Calibri" w:cs="Calibri"/>
                <w:i/>
                <w:iCs/>
              </w:rPr>
              <w:t>Enseignant, Collège, Besoin formation, Effet formation, Psychologie formation</w:t>
            </w:r>
          </w:p>
          <w:p w:rsidR="00696066" w:rsidRPr="00187246" w:rsidRDefault="00696066" w:rsidP="00833CA8">
            <w:pPr>
              <w:jc w:val="left"/>
              <w:rPr>
                <w:rFonts w:asciiTheme="minorHAnsi" w:hAnsiTheme="minorHAnsi" w:cs="Calibri"/>
                <w:i/>
                <w:iCs/>
              </w:rPr>
            </w:pPr>
          </w:p>
        </w:tc>
      </w:tr>
      <w:tr w:rsidR="00696066" w:rsidTr="00833CA8">
        <w:tc>
          <w:tcPr>
            <w:tcW w:w="1474" w:type="dxa"/>
            <w:tcBorders>
              <w:top w:val="nil"/>
              <w:left w:val="nil"/>
              <w:bottom w:val="nil"/>
              <w:right w:val="nil"/>
            </w:tcBorders>
          </w:tcPr>
          <w:p w:rsidR="00696066" w:rsidRDefault="002F2669" w:rsidP="00833CA8">
            <w:pPr>
              <w:jc w:val="left"/>
              <w:rPr>
                <w:rFonts w:asciiTheme="minorHAnsi" w:hAnsiTheme="minorHAnsi" w:cstheme="minorHAnsi"/>
                <w:noProof/>
                <w:color w:val="BF0025"/>
              </w:rPr>
            </w:pPr>
            <w:r>
              <w:rPr>
                <w:noProof/>
              </w:rPr>
              <w:lastRenderedPageBreak/>
              <w:drawing>
                <wp:anchor distT="0" distB="0" distL="114300" distR="114300" simplePos="0" relativeHeight="251864064" behindDoc="0" locked="0" layoutInCell="1" allowOverlap="1" wp14:anchorId="6681A3C8" wp14:editId="1675242C">
                  <wp:simplePos x="0" y="0"/>
                  <wp:positionH relativeFrom="column">
                    <wp:posOffset>136187</wp:posOffset>
                  </wp:positionH>
                  <wp:positionV relativeFrom="paragraph">
                    <wp:posOffset>445</wp:posOffset>
                  </wp:positionV>
                  <wp:extent cx="720000" cy="1029600"/>
                  <wp:effectExtent l="0" t="0" r="4445" b="0"/>
                  <wp:wrapSquare wrapText="bothSides"/>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2F2669" w:rsidRPr="007B3705" w:rsidRDefault="002F2669" w:rsidP="002F2669">
            <w:pPr>
              <w:rPr>
                <w:rFonts w:ascii="Calibri" w:hAnsi="Calibri" w:cs="Calibri"/>
              </w:rPr>
            </w:pPr>
            <w:r w:rsidRPr="007B3705">
              <w:rPr>
                <w:rFonts w:ascii="Calibri" w:hAnsi="Calibri" w:cs="Calibri"/>
                <w:i/>
                <w:iCs/>
              </w:rPr>
              <w:t>Article</w:t>
            </w:r>
          </w:p>
          <w:p w:rsidR="002F2669" w:rsidRPr="007B3705" w:rsidRDefault="002F2669" w:rsidP="002F2669">
            <w:pPr>
              <w:rPr>
                <w:rFonts w:ascii="Calibri" w:hAnsi="Calibri" w:cs="Calibri"/>
              </w:rPr>
            </w:pPr>
            <w:r w:rsidRPr="007B3705">
              <w:rPr>
                <w:rFonts w:ascii="Calibri" w:hAnsi="Calibri" w:cs="Calibri"/>
              </w:rPr>
              <w:t>FRÉTIGNÉ Cédric</w:t>
            </w:r>
          </w:p>
          <w:p w:rsidR="002F2669" w:rsidRPr="007B3705" w:rsidRDefault="002F2669" w:rsidP="002F2669">
            <w:pPr>
              <w:rPr>
                <w:rFonts w:ascii="Calibri" w:hAnsi="Calibri" w:cs="Calibri"/>
              </w:rPr>
            </w:pPr>
            <w:r w:rsidRPr="007B3705">
              <w:rPr>
                <w:rFonts w:ascii="Calibri" w:hAnsi="Calibri" w:cs="Calibri"/>
                <w:b/>
                <w:bCs/>
              </w:rPr>
              <w:t>Les métiers de la formation... demain</w:t>
            </w:r>
            <w:r w:rsidRPr="007B3705">
              <w:rPr>
                <w:rFonts w:ascii="Calibri" w:hAnsi="Calibri" w:cs="Calibri"/>
              </w:rPr>
              <w:t>.</w:t>
            </w:r>
          </w:p>
          <w:p w:rsidR="002F2669" w:rsidRPr="007B3705" w:rsidRDefault="002F2669" w:rsidP="002F2669">
            <w:pPr>
              <w:rPr>
                <w:rFonts w:ascii="Calibri" w:hAnsi="Calibri" w:cs="Calibri"/>
              </w:rPr>
            </w:pPr>
            <w:r w:rsidRPr="007B3705">
              <w:rPr>
                <w:rFonts w:ascii="Calibri" w:hAnsi="Calibri" w:cs="Calibri"/>
                <w:i/>
                <w:iCs/>
              </w:rPr>
              <w:t>Éducation permanente</w:t>
            </w:r>
            <w:r w:rsidRPr="007B3705">
              <w:rPr>
                <w:rFonts w:ascii="Calibri" w:hAnsi="Calibri" w:cs="Calibri"/>
              </w:rPr>
              <w:t>, n° 220-221, 2019/3-4, pp. 39-46.</w:t>
            </w:r>
          </w:p>
          <w:p w:rsidR="002F2669" w:rsidRPr="007B3705" w:rsidRDefault="002F2669" w:rsidP="002F2669">
            <w:pPr>
              <w:rPr>
                <w:rFonts w:ascii="Calibri" w:hAnsi="Calibri" w:cs="Calibri"/>
              </w:rPr>
            </w:pPr>
            <w:r w:rsidRPr="007B3705">
              <w:rPr>
                <w:rFonts w:ascii="Calibri" w:hAnsi="Calibri" w:cs="Calibri"/>
              </w:rPr>
              <w:t xml:space="preserve">Mots-clés : </w:t>
            </w:r>
            <w:r w:rsidRPr="007B3705">
              <w:rPr>
                <w:rFonts w:ascii="Calibri" w:hAnsi="Calibri" w:cs="Calibri"/>
                <w:i/>
                <w:iCs/>
              </w:rPr>
              <w:t>Métier formation, Formateur, Prospective</w:t>
            </w:r>
          </w:p>
          <w:p w:rsidR="002F2669" w:rsidRPr="007B3705" w:rsidRDefault="002F2669" w:rsidP="002F2669">
            <w:pPr>
              <w:rPr>
                <w:rFonts w:ascii="Calibri" w:hAnsi="Calibri" w:cs="Calibri"/>
                <w:u w:val="single"/>
              </w:rPr>
            </w:pPr>
            <w:r w:rsidRPr="007B3705">
              <w:rPr>
                <w:rFonts w:ascii="Calibri" w:hAnsi="Calibri" w:cs="Calibri"/>
                <w:u w:val="single"/>
              </w:rPr>
              <w:t>Accès au résumé</w:t>
            </w:r>
          </w:p>
          <w:p w:rsidR="00696066" w:rsidRPr="00187246" w:rsidRDefault="00696066" w:rsidP="00833CA8">
            <w:pPr>
              <w:jc w:val="left"/>
              <w:rPr>
                <w:rFonts w:asciiTheme="minorHAnsi" w:hAnsiTheme="minorHAnsi" w:cs="Calibri"/>
                <w:i/>
                <w:iCs/>
              </w:rPr>
            </w:pPr>
          </w:p>
        </w:tc>
      </w:tr>
      <w:tr w:rsidR="00696066" w:rsidTr="00833CA8">
        <w:tc>
          <w:tcPr>
            <w:tcW w:w="1474" w:type="dxa"/>
            <w:tcBorders>
              <w:top w:val="nil"/>
              <w:left w:val="nil"/>
              <w:bottom w:val="nil"/>
              <w:right w:val="nil"/>
            </w:tcBorders>
          </w:tcPr>
          <w:p w:rsidR="00696066" w:rsidRDefault="002F2669" w:rsidP="00833CA8">
            <w:pPr>
              <w:jc w:val="left"/>
              <w:rPr>
                <w:rFonts w:asciiTheme="minorHAnsi" w:hAnsiTheme="minorHAnsi" w:cstheme="minorHAnsi"/>
                <w:noProof/>
                <w:color w:val="BF0025"/>
              </w:rPr>
            </w:pPr>
            <w:r>
              <w:rPr>
                <w:noProof/>
              </w:rPr>
              <w:drawing>
                <wp:anchor distT="0" distB="0" distL="114300" distR="114300" simplePos="0" relativeHeight="251866112" behindDoc="0" locked="0" layoutInCell="1" allowOverlap="1" wp14:anchorId="71943A4A" wp14:editId="5E8D1A9F">
                  <wp:simplePos x="0" y="0"/>
                  <wp:positionH relativeFrom="column">
                    <wp:posOffset>144105</wp:posOffset>
                  </wp:positionH>
                  <wp:positionV relativeFrom="paragraph">
                    <wp:posOffset>75011</wp:posOffset>
                  </wp:positionV>
                  <wp:extent cx="720000" cy="720000"/>
                  <wp:effectExtent l="0" t="0" r="4445" b="4445"/>
                  <wp:wrapSquare wrapText="bothSides"/>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Thèse.png"/>
                          <pic:cNvPicPr/>
                        </pic:nvPicPr>
                        <pic:blipFill>
                          <a:blip r:embed="rId5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2F2669" w:rsidRPr="007B3705" w:rsidRDefault="002F2669" w:rsidP="002F2669">
            <w:pPr>
              <w:rPr>
                <w:rFonts w:ascii="Calibri" w:hAnsi="Calibri" w:cs="Calibri"/>
              </w:rPr>
            </w:pPr>
            <w:r w:rsidRPr="007B3705">
              <w:rPr>
                <w:rFonts w:ascii="Calibri" w:hAnsi="Calibri" w:cs="Calibri"/>
                <w:i/>
                <w:iCs/>
              </w:rPr>
              <w:t>Master Analyse du travail et développement des compétences</w:t>
            </w:r>
          </w:p>
          <w:p w:rsidR="002F2669" w:rsidRPr="007B3705" w:rsidRDefault="002F2669" w:rsidP="002F2669">
            <w:pPr>
              <w:rPr>
                <w:rFonts w:ascii="Calibri" w:hAnsi="Calibri" w:cs="Calibri"/>
              </w:rPr>
            </w:pPr>
            <w:r w:rsidRPr="007B3705">
              <w:rPr>
                <w:rFonts w:ascii="Calibri" w:hAnsi="Calibri" w:cs="Calibri"/>
              </w:rPr>
              <w:t>PILON Estelle</w:t>
            </w:r>
          </w:p>
          <w:p w:rsidR="002F2669" w:rsidRPr="007B3705" w:rsidRDefault="002F2669" w:rsidP="002F2669">
            <w:pPr>
              <w:rPr>
                <w:rFonts w:ascii="Calibri" w:hAnsi="Calibri" w:cs="Calibri"/>
              </w:rPr>
            </w:pPr>
            <w:r w:rsidRPr="007B3705">
              <w:rPr>
                <w:rFonts w:ascii="Calibri" w:hAnsi="Calibri" w:cs="Calibri"/>
                <w:b/>
                <w:bCs/>
              </w:rPr>
              <w:t>Entrée dans l'intervention : quels enjeux pour l'intervenant ?</w:t>
            </w:r>
          </w:p>
          <w:p w:rsidR="002F2669" w:rsidRPr="007B3705" w:rsidRDefault="002F2669" w:rsidP="002F2669">
            <w:pPr>
              <w:rPr>
                <w:rFonts w:ascii="Calibri" w:hAnsi="Calibri" w:cs="Calibri"/>
              </w:rPr>
            </w:pPr>
            <w:r w:rsidRPr="007B3705">
              <w:rPr>
                <w:rFonts w:ascii="Calibri" w:hAnsi="Calibri" w:cs="Calibri"/>
              </w:rPr>
              <w:t xml:space="preserve">Paris : </w:t>
            </w:r>
            <w:proofErr w:type="spellStart"/>
            <w:r w:rsidRPr="007B3705">
              <w:rPr>
                <w:rFonts w:ascii="Calibri" w:hAnsi="Calibri" w:cs="Calibri"/>
              </w:rPr>
              <w:t>Cnam</w:t>
            </w:r>
            <w:proofErr w:type="spellEnd"/>
            <w:r w:rsidRPr="007B3705">
              <w:rPr>
                <w:rFonts w:ascii="Calibri" w:hAnsi="Calibri" w:cs="Calibri"/>
              </w:rPr>
              <w:t xml:space="preserve">, 2019.- 120 p.- [mémoire sous la </w:t>
            </w:r>
            <w:proofErr w:type="spellStart"/>
            <w:r w:rsidRPr="007B3705">
              <w:rPr>
                <w:rFonts w:ascii="Calibri" w:hAnsi="Calibri" w:cs="Calibri"/>
              </w:rPr>
              <w:t>dir</w:t>
            </w:r>
            <w:proofErr w:type="spellEnd"/>
            <w:r w:rsidRPr="007B3705">
              <w:rPr>
                <w:rFonts w:ascii="Calibri" w:hAnsi="Calibri" w:cs="Calibri"/>
              </w:rPr>
              <w:t xml:space="preserve">. de Jean </w:t>
            </w:r>
            <w:proofErr w:type="spellStart"/>
            <w:r w:rsidRPr="007B3705">
              <w:rPr>
                <w:rFonts w:ascii="Calibri" w:hAnsi="Calibri" w:cs="Calibri"/>
              </w:rPr>
              <w:t>Kuperholc</w:t>
            </w:r>
            <w:proofErr w:type="spellEnd"/>
            <w:r w:rsidRPr="007B3705">
              <w:rPr>
                <w:rFonts w:ascii="Calibri" w:hAnsi="Calibri" w:cs="Calibri"/>
              </w:rPr>
              <w:t>]</w:t>
            </w:r>
          </w:p>
          <w:p w:rsidR="002F2669" w:rsidRPr="007B3705" w:rsidRDefault="002F2669" w:rsidP="002F2669">
            <w:pPr>
              <w:rPr>
                <w:rFonts w:ascii="Calibri" w:hAnsi="Calibri" w:cs="Calibri"/>
              </w:rPr>
            </w:pPr>
            <w:r w:rsidRPr="007B3705">
              <w:rPr>
                <w:rFonts w:ascii="Calibri" w:hAnsi="Calibri" w:cs="Calibri"/>
              </w:rPr>
              <w:t xml:space="preserve">Mots-clés : </w:t>
            </w:r>
            <w:r w:rsidRPr="007B3705">
              <w:rPr>
                <w:rFonts w:ascii="Calibri" w:hAnsi="Calibri" w:cs="Calibri"/>
                <w:i/>
                <w:iCs/>
              </w:rPr>
              <w:t>Conseil formation, Association</w:t>
            </w:r>
          </w:p>
          <w:p w:rsidR="002F2669" w:rsidRPr="007B3705" w:rsidRDefault="002F2669" w:rsidP="002F2669">
            <w:pPr>
              <w:rPr>
                <w:rFonts w:ascii="Calibri" w:hAnsi="Calibri" w:cs="Calibri"/>
                <w:u w:val="single"/>
              </w:rPr>
            </w:pPr>
            <w:r w:rsidRPr="007B3705">
              <w:rPr>
                <w:rFonts w:ascii="Calibri" w:hAnsi="Calibri" w:cs="Calibri"/>
                <w:u w:val="single"/>
              </w:rPr>
              <w:t>Accès au résumé</w:t>
            </w:r>
          </w:p>
          <w:p w:rsidR="00696066" w:rsidRPr="00187246" w:rsidRDefault="00696066" w:rsidP="00833CA8">
            <w:pPr>
              <w:jc w:val="left"/>
              <w:rPr>
                <w:rFonts w:asciiTheme="minorHAnsi" w:hAnsiTheme="minorHAnsi" w:cs="Calibri"/>
                <w:i/>
                <w:iCs/>
              </w:rPr>
            </w:pPr>
          </w:p>
        </w:tc>
      </w:tr>
      <w:tr w:rsidR="00197170" w:rsidRPr="002A008B" w:rsidTr="00330CB3">
        <w:tc>
          <w:tcPr>
            <w:tcW w:w="9696" w:type="dxa"/>
            <w:gridSpan w:val="2"/>
            <w:tcBorders>
              <w:top w:val="nil"/>
              <w:left w:val="nil"/>
              <w:bottom w:val="nil"/>
              <w:right w:val="nil"/>
            </w:tcBorders>
          </w:tcPr>
          <w:p w:rsidR="00197170" w:rsidRPr="002A008B" w:rsidRDefault="00197170" w:rsidP="00D95C72">
            <w:pPr>
              <w:spacing w:before="240" w:after="240"/>
              <w:ind w:right="91"/>
              <w:jc w:val="left"/>
              <w:rPr>
                <w:rFonts w:ascii="Maple Light" w:hAnsi="Maple Light"/>
                <w:i/>
                <w:iCs/>
                <w:sz w:val="25"/>
              </w:rPr>
            </w:pPr>
            <w:r>
              <w:rPr>
                <w:rFonts w:ascii="Maple Light" w:hAnsi="Maple Light"/>
                <w:i/>
                <w:iCs/>
                <w:sz w:val="25"/>
              </w:rPr>
              <w:t>Information-Orientation</w:t>
            </w:r>
          </w:p>
        </w:tc>
      </w:tr>
      <w:tr w:rsidR="002A008B" w:rsidTr="00330CB3">
        <w:tc>
          <w:tcPr>
            <w:tcW w:w="1474" w:type="dxa"/>
            <w:tcBorders>
              <w:top w:val="nil"/>
              <w:left w:val="nil"/>
              <w:bottom w:val="nil"/>
              <w:right w:val="nil"/>
            </w:tcBorders>
          </w:tcPr>
          <w:p w:rsidR="002A008B" w:rsidRDefault="002F2669" w:rsidP="00D95C72">
            <w:pPr>
              <w:jc w:val="left"/>
            </w:pPr>
            <w:r>
              <w:rPr>
                <w:noProof/>
              </w:rPr>
              <w:drawing>
                <wp:anchor distT="0" distB="0" distL="114300" distR="114300" simplePos="0" relativeHeight="251867136" behindDoc="0" locked="0" layoutInCell="1" allowOverlap="1">
                  <wp:simplePos x="0" y="0"/>
                  <wp:positionH relativeFrom="column">
                    <wp:posOffset>143928</wp:posOffset>
                  </wp:positionH>
                  <wp:positionV relativeFrom="paragraph">
                    <wp:posOffset>39881</wp:posOffset>
                  </wp:positionV>
                  <wp:extent cx="720000" cy="1018800"/>
                  <wp:effectExtent l="0" t="0" r="4445" b="0"/>
                  <wp:wrapSquare wrapText="bothSides"/>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Note_info_Sies.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2F2669" w:rsidRPr="0095231B" w:rsidRDefault="002F2669" w:rsidP="002F2669">
            <w:pPr>
              <w:rPr>
                <w:rFonts w:ascii="Calibri" w:hAnsi="Calibri" w:cs="Calibri"/>
              </w:rPr>
            </w:pPr>
            <w:r w:rsidRPr="0095231B">
              <w:rPr>
                <w:rFonts w:ascii="Calibri" w:hAnsi="Calibri" w:cs="Calibri"/>
                <w:i/>
                <w:iCs/>
              </w:rPr>
              <w:t>Numéro de revue</w:t>
            </w:r>
          </w:p>
          <w:p w:rsidR="002F2669" w:rsidRPr="0095231B" w:rsidRDefault="002F2669" w:rsidP="002F2669">
            <w:pPr>
              <w:rPr>
                <w:rFonts w:ascii="Calibri" w:hAnsi="Calibri" w:cs="Calibri"/>
              </w:rPr>
            </w:pPr>
            <w:r w:rsidRPr="0095231B">
              <w:rPr>
                <w:rFonts w:ascii="Calibri" w:hAnsi="Calibri" w:cs="Calibri"/>
              </w:rPr>
              <w:t>BOULET Pierre, CHAIGNEAU Maxence, DIEUSAERT Pascal</w:t>
            </w:r>
          </w:p>
          <w:p w:rsidR="002F2669" w:rsidRPr="0095231B" w:rsidRDefault="002F2669" w:rsidP="002F2669">
            <w:pPr>
              <w:rPr>
                <w:rFonts w:ascii="Calibri" w:hAnsi="Calibri" w:cs="Calibri"/>
              </w:rPr>
            </w:pPr>
            <w:r w:rsidRPr="0095231B">
              <w:rPr>
                <w:rFonts w:ascii="Calibri" w:hAnsi="Calibri" w:cs="Calibri"/>
                <w:b/>
                <w:bCs/>
              </w:rPr>
              <w:t>Les lycéens des quartiers prioritaires dans l'enseignement supérieur : une orientation moins ambitieuse, essentiellement attribuable au cursus scolaire</w:t>
            </w:r>
            <w:r w:rsidRPr="0095231B">
              <w:rPr>
                <w:rFonts w:ascii="Calibri" w:hAnsi="Calibri" w:cs="Calibri"/>
              </w:rPr>
              <w:t>.</w:t>
            </w:r>
          </w:p>
          <w:p w:rsidR="002F2669" w:rsidRPr="0095231B" w:rsidRDefault="002F2669" w:rsidP="002F2669">
            <w:pPr>
              <w:rPr>
                <w:rFonts w:ascii="Calibri" w:hAnsi="Calibri" w:cs="Calibri"/>
              </w:rPr>
            </w:pPr>
            <w:r w:rsidRPr="0095231B">
              <w:rPr>
                <w:rFonts w:ascii="Calibri" w:hAnsi="Calibri" w:cs="Calibri"/>
                <w:i/>
                <w:iCs/>
              </w:rPr>
              <w:t>Note d'information du SIES</w:t>
            </w:r>
            <w:r w:rsidRPr="0095231B">
              <w:rPr>
                <w:rFonts w:ascii="Calibri" w:hAnsi="Calibri" w:cs="Calibri"/>
              </w:rPr>
              <w:t>, n° 19.10, juil. 2019, 12 p.</w:t>
            </w:r>
          </w:p>
          <w:p w:rsidR="002F2669" w:rsidRPr="0095231B" w:rsidRDefault="002F2669" w:rsidP="002F2669">
            <w:pPr>
              <w:rPr>
                <w:rFonts w:ascii="Calibri" w:hAnsi="Calibri" w:cs="Calibri"/>
                <w:lang w:val="en-US"/>
              </w:rPr>
            </w:pPr>
            <w:proofErr w:type="spellStart"/>
            <w:r w:rsidRPr="0095231B">
              <w:rPr>
                <w:rFonts w:ascii="Calibri" w:hAnsi="Calibri" w:cs="Calibri"/>
                <w:lang w:val="en-US"/>
              </w:rPr>
              <w:t>Url</w:t>
            </w:r>
            <w:proofErr w:type="spellEnd"/>
            <w:r w:rsidRPr="0095231B">
              <w:rPr>
                <w:rFonts w:ascii="Calibri" w:hAnsi="Calibri" w:cs="Calibri"/>
                <w:lang w:val="en-US"/>
              </w:rPr>
              <w:t xml:space="preserve"> : </w:t>
            </w:r>
            <w:hyperlink r:id="rId59" w:history="1">
              <w:r w:rsidRPr="0095231B">
                <w:rPr>
                  <w:rStyle w:val="Lienhypertexte"/>
                  <w:rFonts w:ascii="Calibri" w:hAnsi="Calibri" w:cs="Calibri"/>
                  <w:color w:val="000000"/>
                  <w:lang w:val="en-US"/>
                </w:rPr>
                <w:t>http://cache.media.enseignementsup-recherche.gouv.fr/file/2019/09/0/Orientation_lyceens_quartiers_prioritaires_1157090.pdf</w:t>
              </w:r>
            </w:hyperlink>
          </w:p>
          <w:p w:rsidR="002F2669" w:rsidRPr="0095231B" w:rsidRDefault="002F2669" w:rsidP="002F2669">
            <w:pPr>
              <w:rPr>
                <w:rFonts w:ascii="Calibri" w:hAnsi="Calibri" w:cs="Calibri"/>
              </w:rPr>
            </w:pPr>
            <w:r w:rsidRPr="0095231B">
              <w:rPr>
                <w:rFonts w:ascii="Calibri" w:hAnsi="Calibri" w:cs="Calibri"/>
              </w:rPr>
              <w:t xml:space="preserve">Mots-clés : </w:t>
            </w:r>
            <w:r w:rsidRPr="0095231B">
              <w:rPr>
                <w:rFonts w:ascii="Calibri" w:hAnsi="Calibri" w:cs="Calibri"/>
                <w:i/>
                <w:iCs/>
              </w:rPr>
              <w:t>Lycéen, Quartier prioritaire ville, Orientation scolaire, Enseignement supérieur</w:t>
            </w:r>
          </w:p>
          <w:p w:rsidR="002A008B" w:rsidRDefault="002A008B" w:rsidP="00D95C72">
            <w:pPr>
              <w:ind w:right="93"/>
              <w:jc w:val="left"/>
            </w:pPr>
          </w:p>
        </w:tc>
      </w:tr>
      <w:tr w:rsidR="002A008B" w:rsidTr="00330CB3">
        <w:tc>
          <w:tcPr>
            <w:tcW w:w="1474" w:type="dxa"/>
            <w:tcBorders>
              <w:top w:val="nil"/>
              <w:left w:val="nil"/>
              <w:bottom w:val="nil"/>
              <w:right w:val="nil"/>
            </w:tcBorders>
          </w:tcPr>
          <w:p w:rsidR="002A008B" w:rsidRDefault="002A008B" w:rsidP="00D95C72">
            <w:pPr>
              <w:jc w:val="left"/>
            </w:pPr>
          </w:p>
        </w:tc>
        <w:tc>
          <w:tcPr>
            <w:tcW w:w="8222" w:type="dxa"/>
            <w:tcBorders>
              <w:top w:val="nil"/>
              <w:left w:val="nil"/>
              <w:bottom w:val="nil"/>
              <w:right w:val="nil"/>
            </w:tcBorders>
          </w:tcPr>
          <w:p w:rsidR="002A008B" w:rsidRDefault="002A008B" w:rsidP="002F2669">
            <w:pPr>
              <w:ind w:right="702"/>
              <w:jc w:val="left"/>
            </w:pPr>
          </w:p>
        </w:tc>
      </w:tr>
      <w:tr w:rsidR="00197170" w:rsidRPr="002A008B" w:rsidTr="00330CB3">
        <w:tc>
          <w:tcPr>
            <w:tcW w:w="9696" w:type="dxa"/>
            <w:gridSpan w:val="2"/>
            <w:tcBorders>
              <w:top w:val="nil"/>
              <w:left w:val="nil"/>
              <w:bottom w:val="nil"/>
              <w:right w:val="nil"/>
            </w:tcBorders>
          </w:tcPr>
          <w:p w:rsidR="00197170" w:rsidRPr="002A008B" w:rsidRDefault="002F2669" w:rsidP="00D95C72">
            <w:pPr>
              <w:spacing w:before="240" w:after="240"/>
              <w:ind w:right="91"/>
              <w:jc w:val="left"/>
              <w:rPr>
                <w:rFonts w:ascii="Maple Light" w:hAnsi="Maple Light"/>
                <w:i/>
                <w:iCs/>
                <w:sz w:val="25"/>
              </w:rPr>
            </w:pPr>
            <w:r>
              <w:rPr>
                <w:rFonts w:ascii="Maple Light" w:hAnsi="Maple Light"/>
                <w:i/>
                <w:iCs/>
                <w:sz w:val="25"/>
              </w:rPr>
              <w:t>Communication-Linguistique</w:t>
            </w:r>
          </w:p>
        </w:tc>
      </w:tr>
      <w:tr w:rsidR="002A008B" w:rsidTr="00330CB3">
        <w:tc>
          <w:tcPr>
            <w:tcW w:w="1474" w:type="dxa"/>
            <w:tcBorders>
              <w:top w:val="nil"/>
              <w:left w:val="nil"/>
              <w:bottom w:val="nil"/>
              <w:right w:val="nil"/>
            </w:tcBorders>
          </w:tcPr>
          <w:p w:rsidR="002A008B" w:rsidRDefault="002F2669" w:rsidP="00D95C72">
            <w:pPr>
              <w:jc w:val="left"/>
            </w:pPr>
            <w:r>
              <w:rPr>
                <w:noProof/>
              </w:rPr>
              <w:drawing>
                <wp:anchor distT="0" distB="0" distL="114300" distR="114300" simplePos="0" relativeHeight="251869184" behindDoc="0" locked="0" layoutInCell="1" allowOverlap="1" wp14:anchorId="74F59A3C" wp14:editId="0D2AF5B2">
                  <wp:simplePos x="0" y="0"/>
                  <wp:positionH relativeFrom="column">
                    <wp:posOffset>143659</wp:posOffset>
                  </wp:positionH>
                  <wp:positionV relativeFrom="paragraph">
                    <wp:posOffset>0</wp:posOffset>
                  </wp:positionV>
                  <wp:extent cx="720000" cy="1029600"/>
                  <wp:effectExtent l="0" t="0" r="4445" b="0"/>
                  <wp:wrapSquare wrapText="bothSides"/>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2F2669" w:rsidRDefault="002F2669" w:rsidP="002F2669">
            <w:pPr>
              <w:rPr>
                <w:rFonts w:ascii="Calibri" w:hAnsi="Calibri" w:cs="Calibri"/>
                <w:i/>
                <w:iCs/>
              </w:rPr>
            </w:pPr>
          </w:p>
          <w:p w:rsidR="002F2669" w:rsidRPr="0095231B" w:rsidRDefault="002F2669" w:rsidP="002F2669">
            <w:pPr>
              <w:rPr>
                <w:rFonts w:ascii="Calibri" w:hAnsi="Calibri" w:cs="Calibri"/>
              </w:rPr>
            </w:pPr>
            <w:r w:rsidRPr="0095231B">
              <w:rPr>
                <w:rFonts w:ascii="Calibri" w:hAnsi="Calibri" w:cs="Calibri"/>
                <w:i/>
                <w:iCs/>
              </w:rPr>
              <w:t>Article</w:t>
            </w:r>
          </w:p>
          <w:p w:rsidR="002F2669" w:rsidRPr="0095231B" w:rsidRDefault="002F2669" w:rsidP="002F2669">
            <w:pPr>
              <w:rPr>
                <w:rFonts w:ascii="Calibri" w:hAnsi="Calibri" w:cs="Calibri"/>
              </w:rPr>
            </w:pPr>
            <w:r w:rsidRPr="0095231B">
              <w:rPr>
                <w:rFonts w:ascii="Calibri" w:hAnsi="Calibri" w:cs="Calibri"/>
              </w:rPr>
              <w:t>CUNHA Daisy</w:t>
            </w:r>
          </w:p>
          <w:p w:rsidR="002F2669" w:rsidRPr="0095231B" w:rsidRDefault="002F2669" w:rsidP="002F2669">
            <w:pPr>
              <w:rPr>
                <w:rFonts w:ascii="Calibri" w:hAnsi="Calibri" w:cs="Calibri"/>
              </w:rPr>
            </w:pPr>
            <w:r w:rsidRPr="0095231B">
              <w:rPr>
                <w:rFonts w:ascii="Calibri" w:hAnsi="Calibri" w:cs="Calibri"/>
                <w:b/>
                <w:bCs/>
              </w:rPr>
              <w:t xml:space="preserve">Travail et </w:t>
            </w:r>
            <w:proofErr w:type="spellStart"/>
            <w:r w:rsidRPr="0095231B">
              <w:rPr>
                <w:rFonts w:ascii="Calibri" w:hAnsi="Calibri" w:cs="Calibri"/>
                <w:b/>
                <w:bCs/>
              </w:rPr>
              <w:t>littératie</w:t>
            </w:r>
            <w:proofErr w:type="spellEnd"/>
            <w:r w:rsidRPr="0095231B">
              <w:rPr>
                <w:rFonts w:ascii="Calibri" w:hAnsi="Calibri" w:cs="Calibri"/>
                <w:b/>
                <w:bCs/>
              </w:rPr>
              <w:t xml:space="preserve"> : des questions en suspens</w:t>
            </w:r>
            <w:r w:rsidRPr="0095231B">
              <w:rPr>
                <w:rFonts w:ascii="Calibri" w:hAnsi="Calibri" w:cs="Calibri"/>
              </w:rPr>
              <w:t>.</w:t>
            </w:r>
          </w:p>
          <w:p w:rsidR="002F2669" w:rsidRPr="0095231B" w:rsidRDefault="002F2669" w:rsidP="002F2669">
            <w:pPr>
              <w:rPr>
                <w:rFonts w:ascii="Calibri" w:hAnsi="Calibri" w:cs="Calibri"/>
              </w:rPr>
            </w:pPr>
            <w:r w:rsidRPr="0095231B">
              <w:rPr>
                <w:rFonts w:ascii="Calibri" w:hAnsi="Calibri" w:cs="Calibri"/>
                <w:i/>
                <w:iCs/>
              </w:rPr>
              <w:t>Éducation permanente</w:t>
            </w:r>
            <w:r w:rsidRPr="0095231B">
              <w:rPr>
                <w:rFonts w:ascii="Calibri" w:hAnsi="Calibri" w:cs="Calibri"/>
              </w:rPr>
              <w:t>, n° 220-221, 2019/3-4, pp. 287-294.</w:t>
            </w:r>
          </w:p>
          <w:p w:rsidR="002F2669" w:rsidRPr="0095231B" w:rsidRDefault="002F2669" w:rsidP="002F2669">
            <w:pPr>
              <w:rPr>
                <w:rFonts w:ascii="Calibri" w:hAnsi="Calibri" w:cs="Calibri"/>
              </w:rPr>
            </w:pPr>
            <w:r w:rsidRPr="0095231B">
              <w:rPr>
                <w:rFonts w:ascii="Calibri" w:hAnsi="Calibri" w:cs="Calibri"/>
              </w:rPr>
              <w:t xml:space="preserve">Mots-clés : </w:t>
            </w:r>
            <w:r w:rsidRPr="0095231B">
              <w:rPr>
                <w:rFonts w:ascii="Calibri" w:hAnsi="Calibri" w:cs="Calibri"/>
                <w:i/>
                <w:iCs/>
              </w:rPr>
              <w:t>Situation travail, Langage, Lecture, Écrit professionnel</w:t>
            </w:r>
          </w:p>
          <w:p w:rsidR="002A008B" w:rsidRDefault="002A008B" w:rsidP="00D95C72">
            <w:pPr>
              <w:ind w:right="93"/>
              <w:jc w:val="left"/>
            </w:pPr>
          </w:p>
        </w:tc>
      </w:tr>
      <w:tr w:rsidR="00197170" w:rsidRPr="002A008B" w:rsidTr="00330CB3">
        <w:tc>
          <w:tcPr>
            <w:tcW w:w="9696" w:type="dxa"/>
            <w:gridSpan w:val="2"/>
            <w:tcBorders>
              <w:top w:val="nil"/>
              <w:left w:val="nil"/>
              <w:bottom w:val="nil"/>
              <w:right w:val="nil"/>
            </w:tcBorders>
          </w:tcPr>
          <w:p w:rsidR="00197170" w:rsidRPr="002A008B" w:rsidRDefault="002915A0" w:rsidP="00D95C72">
            <w:pPr>
              <w:spacing w:before="240" w:after="240"/>
              <w:ind w:right="91"/>
              <w:jc w:val="left"/>
              <w:rPr>
                <w:rFonts w:ascii="Maple Light" w:hAnsi="Maple Light"/>
                <w:i/>
                <w:iCs/>
                <w:sz w:val="25"/>
              </w:rPr>
            </w:pPr>
            <w:r>
              <w:rPr>
                <w:rFonts w:ascii="Maple Light" w:hAnsi="Maple Light"/>
                <w:i/>
                <w:iCs/>
                <w:sz w:val="25"/>
              </w:rPr>
              <w:t>Sociologie</w:t>
            </w:r>
          </w:p>
        </w:tc>
      </w:tr>
      <w:tr w:rsidR="00197170" w:rsidTr="00330CB3">
        <w:tc>
          <w:tcPr>
            <w:tcW w:w="1474" w:type="dxa"/>
            <w:tcBorders>
              <w:top w:val="nil"/>
              <w:left w:val="nil"/>
              <w:bottom w:val="nil"/>
              <w:right w:val="nil"/>
            </w:tcBorders>
          </w:tcPr>
          <w:p w:rsidR="00197170" w:rsidRDefault="002F2669" w:rsidP="00D95C72">
            <w:pPr>
              <w:jc w:val="left"/>
            </w:pPr>
            <w:r>
              <w:rPr>
                <w:noProof/>
              </w:rPr>
              <w:drawing>
                <wp:anchor distT="0" distB="0" distL="114300" distR="114300" simplePos="0" relativeHeight="251870208" behindDoc="0" locked="0" layoutInCell="1" allowOverlap="1">
                  <wp:simplePos x="0" y="0"/>
                  <wp:positionH relativeFrom="column">
                    <wp:posOffset>143632</wp:posOffset>
                  </wp:positionH>
                  <wp:positionV relativeFrom="paragraph">
                    <wp:posOffset>0</wp:posOffset>
                  </wp:positionV>
                  <wp:extent cx="720000" cy="1141200"/>
                  <wp:effectExtent l="0" t="0" r="4445" b="1905"/>
                  <wp:wrapSquare wrapText="bothSides"/>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Filiod.jpg"/>
                          <pic:cNvPicPr/>
                        </pic:nvPicPr>
                        <pic:blipFill>
                          <a:blip r:embed="rId60">
                            <a:extLst>
                              <a:ext uri="{28A0092B-C50C-407E-A947-70E740481C1C}">
                                <a14:useLocalDpi xmlns:a14="http://schemas.microsoft.com/office/drawing/2010/main" val="0"/>
                              </a:ext>
                            </a:extLst>
                          </a:blip>
                          <a:stretch>
                            <a:fillRect/>
                          </a:stretch>
                        </pic:blipFill>
                        <pic:spPr>
                          <a:xfrm>
                            <a:off x="0" y="0"/>
                            <a:ext cx="720000" cy="1141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2F2669" w:rsidRDefault="002F2669" w:rsidP="002F2669">
            <w:pPr>
              <w:rPr>
                <w:rFonts w:ascii="Calibri" w:hAnsi="Calibri" w:cs="Calibri"/>
                <w:i/>
                <w:iCs/>
              </w:rPr>
            </w:pPr>
          </w:p>
          <w:p w:rsidR="002F2669" w:rsidRPr="0095231B" w:rsidRDefault="002F2669" w:rsidP="002F2669">
            <w:pPr>
              <w:rPr>
                <w:rFonts w:ascii="Calibri" w:hAnsi="Calibri" w:cs="Calibri"/>
              </w:rPr>
            </w:pPr>
            <w:r w:rsidRPr="0095231B">
              <w:rPr>
                <w:rFonts w:ascii="Calibri" w:hAnsi="Calibri" w:cs="Calibri"/>
                <w:i/>
                <w:iCs/>
              </w:rPr>
              <w:t>Ouvrage</w:t>
            </w:r>
          </w:p>
          <w:p w:rsidR="002F2669" w:rsidRPr="0095231B" w:rsidRDefault="002F2669" w:rsidP="002F2669">
            <w:pPr>
              <w:rPr>
                <w:rFonts w:ascii="Calibri" w:hAnsi="Calibri" w:cs="Calibri"/>
              </w:rPr>
            </w:pPr>
            <w:r w:rsidRPr="0095231B">
              <w:rPr>
                <w:rFonts w:ascii="Calibri" w:hAnsi="Calibri" w:cs="Calibri"/>
              </w:rPr>
              <w:t>FILIOD Jean Paul</w:t>
            </w:r>
          </w:p>
          <w:p w:rsidR="002F2669" w:rsidRPr="0095231B" w:rsidRDefault="002F2669" w:rsidP="002F2669">
            <w:pPr>
              <w:rPr>
                <w:rFonts w:ascii="Calibri" w:hAnsi="Calibri" w:cs="Calibri"/>
              </w:rPr>
            </w:pPr>
            <w:r w:rsidRPr="0095231B">
              <w:rPr>
                <w:rFonts w:ascii="Calibri" w:hAnsi="Calibri" w:cs="Calibri"/>
                <w:b/>
                <w:bCs/>
              </w:rPr>
              <w:t>L'éducation en partage : une sociologie anthropologique du travail éducatif</w:t>
            </w:r>
            <w:r w:rsidRPr="0095231B">
              <w:rPr>
                <w:rFonts w:ascii="Calibri" w:hAnsi="Calibri" w:cs="Calibri"/>
              </w:rPr>
              <w:t>.</w:t>
            </w:r>
          </w:p>
          <w:p w:rsidR="002F2669" w:rsidRPr="0095231B" w:rsidRDefault="002F2669" w:rsidP="002F2669">
            <w:pPr>
              <w:rPr>
                <w:rFonts w:ascii="Calibri" w:hAnsi="Calibri" w:cs="Calibri"/>
              </w:rPr>
            </w:pPr>
            <w:r w:rsidRPr="0095231B">
              <w:rPr>
                <w:rFonts w:ascii="Calibri" w:hAnsi="Calibri" w:cs="Calibri"/>
              </w:rPr>
              <w:t>Bruxelles : EME Éditions, 2019.- 198 p.- (Coll. Proximités-Sociologie)</w:t>
            </w:r>
          </w:p>
          <w:p w:rsidR="002F2669" w:rsidRPr="0095231B" w:rsidRDefault="002F2669" w:rsidP="002F2669">
            <w:pPr>
              <w:rPr>
                <w:rFonts w:ascii="Calibri" w:hAnsi="Calibri" w:cs="Calibri"/>
              </w:rPr>
            </w:pPr>
            <w:r w:rsidRPr="0095231B">
              <w:rPr>
                <w:rFonts w:ascii="Calibri" w:hAnsi="Calibri" w:cs="Calibri"/>
              </w:rPr>
              <w:t xml:space="preserve">Mots-clés : </w:t>
            </w:r>
            <w:r w:rsidRPr="0095231B">
              <w:rPr>
                <w:rFonts w:ascii="Calibri" w:hAnsi="Calibri" w:cs="Calibri"/>
                <w:i/>
                <w:iCs/>
              </w:rPr>
              <w:t>Sociologie travail, Anthropologie éducation, Analyse travail</w:t>
            </w:r>
          </w:p>
          <w:p w:rsidR="002F2669" w:rsidRPr="0095231B" w:rsidRDefault="002F2669" w:rsidP="002F2669">
            <w:pPr>
              <w:rPr>
                <w:rFonts w:ascii="Calibri" w:hAnsi="Calibri" w:cs="Calibri"/>
                <w:u w:val="single"/>
              </w:rPr>
            </w:pPr>
            <w:r w:rsidRPr="0095231B">
              <w:rPr>
                <w:rFonts w:ascii="Calibri" w:hAnsi="Calibri" w:cs="Calibri"/>
                <w:u w:val="single"/>
              </w:rPr>
              <w:t>Accès au résumé</w:t>
            </w:r>
          </w:p>
          <w:p w:rsidR="00197170" w:rsidRDefault="00197170" w:rsidP="00D95C72">
            <w:pPr>
              <w:ind w:right="93"/>
              <w:jc w:val="left"/>
            </w:pPr>
          </w:p>
        </w:tc>
      </w:tr>
      <w:tr w:rsidR="002F2669" w:rsidTr="00330CB3">
        <w:tc>
          <w:tcPr>
            <w:tcW w:w="1474" w:type="dxa"/>
            <w:tcBorders>
              <w:top w:val="nil"/>
              <w:left w:val="nil"/>
              <w:bottom w:val="nil"/>
              <w:right w:val="nil"/>
            </w:tcBorders>
          </w:tcPr>
          <w:p w:rsidR="002F2669" w:rsidRDefault="002F2669" w:rsidP="00D95C72">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71232" behindDoc="0" locked="0" layoutInCell="1" allowOverlap="1">
                  <wp:simplePos x="0" y="0"/>
                  <wp:positionH relativeFrom="column">
                    <wp:posOffset>143929</wp:posOffset>
                  </wp:positionH>
                  <wp:positionV relativeFrom="paragraph">
                    <wp:posOffset>74376</wp:posOffset>
                  </wp:positionV>
                  <wp:extent cx="720000" cy="720000"/>
                  <wp:effectExtent l="0" t="0" r="4445" b="4445"/>
                  <wp:wrapSquare wrapText="bothSides"/>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Ouvrage.png"/>
                          <pic:cNvPicPr/>
                        </pic:nvPicPr>
                        <pic:blipFill>
                          <a:blip r:embed="rId6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2F2669" w:rsidRPr="0095231B" w:rsidRDefault="002F2669" w:rsidP="002F2669">
            <w:pPr>
              <w:rPr>
                <w:rFonts w:ascii="Calibri" w:hAnsi="Calibri" w:cs="Calibri"/>
              </w:rPr>
            </w:pPr>
            <w:r w:rsidRPr="0095231B">
              <w:rPr>
                <w:rFonts w:ascii="Calibri" w:hAnsi="Calibri" w:cs="Calibri"/>
                <w:i/>
                <w:iCs/>
              </w:rPr>
              <w:t>Ouvrage</w:t>
            </w:r>
          </w:p>
          <w:p w:rsidR="002F2669" w:rsidRPr="0095231B" w:rsidRDefault="002F2669" w:rsidP="002F2669">
            <w:pPr>
              <w:rPr>
                <w:rFonts w:ascii="Calibri" w:hAnsi="Calibri" w:cs="Calibri"/>
              </w:rPr>
            </w:pPr>
            <w:r w:rsidRPr="0095231B">
              <w:rPr>
                <w:rFonts w:ascii="Calibri" w:hAnsi="Calibri" w:cs="Calibri"/>
              </w:rPr>
              <w:t>ROBETTE Nicolas</w:t>
            </w:r>
          </w:p>
          <w:p w:rsidR="002F2669" w:rsidRPr="0095231B" w:rsidRDefault="002F2669" w:rsidP="002F2669">
            <w:pPr>
              <w:rPr>
                <w:rFonts w:ascii="Calibri" w:hAnsi="Calibri" w:cs="Calibri"/>
              </w:rPr>
            </w:pPr>
            <w:r w:rsidRPr="0095231B">
              <w:rPr>
                <w:rFonts w:ascii="Calibri" w:hAnsi="Calibri" w:cs="Calibri"/>
                <w:b/>
                <w:bCs/>
              </w:rPr>
              <w:t>Explorer et décrire les parcours de vie : les typologies de trajectoires</w:t>
            </w:r>
            <w:r w:rsidRPr="0095231B">
              <w:rPr>
                <w:rFonts w:ascii="Calibri" w:hAnsi="Calibri" w:cs="Calibri"/>
              </w:rPr>
              <w:t>.</w:t>
            </w:r>
          </w:p>
          <w:p w:rsidR="002F2669" w:rsidRPr="0095231B" w:rsidRDefault="002F2669" w:rsidP="002F2669">
            <w:pPr>
              <w:rPr>
                <w:rFonts w:ascii="Calibri" w:hAnsi="Calibri" w:cs="Calibri"/>
              </w:rPr>
            </w:pPr>
            <w:r w:rsidRPr="0095231B">
              <w:rPr>
                <w:rFonts w:ascii="Calibri" w:hAnsi="Calibri" w:cs="Calibri"/>
              </w:rPr>
              <w:t>Paris : Centre Population et développement, 2011.- 81 p.- (Coll. Les clefs pour)</w:t>
            </w:r>
          </w:p>
          <w:p w:rsidR="002F2669" w:rsidRPr="0095231B" w:rsidRDefault="002F2669" w:rsidP="002F2669">
            <w:pPr>
              <w:rPr>
                <w:rFonts w:ascii="Calibri" w:hAnsi="Calibri" w:cs="Calibri"/>
              </w:rPr>
            </w:pPr>
            <w:r w:rsidRPr="0095231B">
              <w:rPr>
                <w:rFonts w:ascii="Calibri" w:hAnsi="Calibri" w:cs="Calibri"/>
              </w:rPr>
              <w:t xml:space="preserve">Mots-clés : </w:t>
            </w:r>
            <w:r w:rsidRPr="0095231B">
              <w:rPr>
                <w:rFonts w:ascii="Calibri" w:hAnsi="Calibri" w:cs="Calibri"/>
                <w:i/>
                <w:iCs/>
              </w:rPr>
              <w:t>Méthodologie recherche, Parcours vie, Carrière professionnelle</w:t>
            </w:r>
          </w:p>
          <w:p w:rsidR="002F2669" w:rsidRPr="008C5B40" w:rsidRDefault="002F2669" w:rsidP="008C5B40">
            <w:pPr>
              <w:rPr>
                <w:rFonts w:ascii="Calibri" w:hAnsi="Calibri" w:cs="Calibri"/>
                <w:u w:val="single"/>
              </w:rPr>
            </w:pPr>
            <w:r w:rsidRPr="003842BB">
              <w:rPr>
                <w:rFonts w:ascii="Calibri" w:hAnsi="Calibri" w:cs="Calibri"/>
                <w:u w:val="single"/>
              </w:rPr>
              <w:t>Accès au résumé</w:t>
            </w:r>
          </w:p>
        </w:tc>
      </w:tr>
      <w:tr w:rsidR="008C5B40" w:rsidTr="00833CA8">
        <w:tc>
          <w:tcPr>
            <w:tcW w:w="1474" w:type="dxa"/>
            <w:tcBorders>
              <w:top w:val="nil"/>
              <w:left w:val="nil"/>
              <w:bottom w:val="nil"/>
              <w:right w:val="nil"/>
            </w:tcBorders>
          </w:tcPr>
          <w:p w:rsidR="008C5B40" w:rsidRDefault="008C5B40" w:rsidP="00833CA8">
            <w:pPr>
              <w:jc w:val="left"/>
              <w:rPr>
                <w:rFonts w:asciiTheme="minorHAnsi" w:hAnsiTheme="minorHAnsi" w:cstheme="minorHAnsi"/>
                <w:noProof/>
                <w:color w:val="BF0025"/>
              </w:rPr>
            </w:pPr>
            <w:r>
              <w:rPr>
                <w:rFonts w:asciiTheme="minorHAnsi" w:hAnsiTheme="minorHAnsi" w:cstheme="minorHAnsi"/>
                <w:noProof/>
                <w:color w:val="BF0025"/>
              </w:rPr>
              <w:lastRenderedPageBreak/>
              <w:drawing>
                <wp:anchor distT="0" distB="0" distL="114300" distR="114300" simplePos="0" relativeHeight="251872256" behindDoc="0" locked="0" layoutInCell="1" allowOverlap="1">
                  <wp:simplePos x="0" y="0"/>
                  <wp:positionH relativeFrom="column">
                    <wp:posOffset>144132</wp:posOffset>
                  </wp:positionH>
                  <wp:positionV relativeFrom="paragraph">
                    <wp:posOffset>41383</wp:posOffset>
                  </wp:positionV>
                  <wp:extent cx="720000" cy="1123200"/>
                  <wp:effectExtent l="0" t="0" r="4445" b="0"/>
                  <wp:wrapSquare wrapText="bothSides"/>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RFS.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720000" cy="1123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C5B40" w:rsidRPr="0095231B" w:rsidRDefault="008C5B40" w:rsidP="008C5B40">
            <w:pPr>
              <w:rPr>
                <w:rFonts w:ascii="Calibri" w:hAnsi="Calibri" w:cs="Calibri"/>
              </w:rPr>
            </w:pPr>
            <w:r w:rsidRPr="0095231B">
              <w:rPr>
                <w:rFonts w:ascii="Calibri" w:hAnsi="Calibri" w:cs="Calibri"/>
                <w:i/>
                <w:iCs/>
              </w:rPr>
              <w:t>Numéro de revue</w:t>
            </w:r>
          </w:p>
          <w:p w:rsidR="008C5B40" w:rsidRPr="0095231B" w:rsidRDefault="008C5B40" w:rsidP="008C5B40">
            <w:pPr>
              <w:rPr>
                <w:rFonts w:ascii="Calibri" w:hAnsi="Calibri" w:cs="Calibri"/>
              </w:rPr>
            </w:pPr>
            <w:r w:rsidRPr="0095231B">
              <w:rPr>
                <w:rFonts w:ascii="Calibri" w:hAnsi="Calibri" w:cs="Calibri"/>
                <w:b/>
                <w:bCs/>
              </w:rPr>
              <w:t>Varia</w:t>
            </w:r>
            <w:r w:rsidRPr="0095231B">
              <w:rPr>
                <w:rFonts w:ascii="Calibri" w:hAnsi="Calibri" w:cs="Calibri"/>
              </w:rPr>
              <w:t>.</w:t>
            </w:r>
          </w:p>
          <w:p w:rsidR="008C5B40" w:rsidRPr="0095231B" w:rsidRDefault="008C5B40" w:rsidP="008C5B40">
            <w:pPr>
              <w:rPr>
                <w:rFonts w:ascii="Calibri" w:hAnsi="Calibri" w:cs="Calibri"/>
              </w:rPr>
            </w:pPr>
            <w:r w:rsidRPr="0095231B">
              <w:rPr>
                <w:rFonts w:ascii="Calibri" w:hAnsi="Calibri" w:cs="Calibri"/>
                <w:i/>
                <w:iCs/>
              </w:rPr>
              <w:t>Revue française de sociologie</w:t>
            </w:r>
            <w:r w:rsidRPr="0095231B">
              <w:rPr>
                <w:rFonts w:ascii="Calibri" w:hAnsi="Calibri" w:cs="Calibri"/>
              </w:rPr>
              <w:t xml:space="preserve">, vol. 60, n° 2, </w:t>
            </w:r>
            <w:proofErr w:type="spellStart"/>
            <w:r w:rsidRPr="0095231B">
              <w:rPr>
                <w:rFonts w:ascii="Calibri" w:hAnsi="Calibri" w:cs="Calibri"/>
              </w:rPr>
              <w:t>avr.-juin</w:t>
            </w:r>
            <w:proofErr w:type="spellEnd"/>
            <w:r w:rsidRPr="0095231B">
              <w:rPr>
                <w:rFonts w:ascii="Calibri" w:hAnsi="Calibri" w:cs="Calibri"/>
              </w:rPr>
              <w:t xml:space="preserve"> 2019, 325 p.</w:t>
            </w:r>
          </w:p>
          <w:p w:rsidR="008C5B40" w:rsidRPr="0095231B" w:rsidRDefault="008C5B40" w:rsidP="008C5B40">
            <w:pPr>
              <w:rPr>
                <w:rFonts w:ascii="Calibri" w:hAnsi="Calibri" w:cs="Calibri"/>
                <w:color w:val="000000"/>
                <w:lang w:val="en-US"/>
              </w:rPr>
            </w:pPr>
            <w:proofErr w:type="spellStart"/>
            <w:r w:rsidRPr="0095231B">
              <w:rPr>
                <w:rFonts w:ascii="Calibri" w:hAnsi="Calibri" w:cs="Calibri"/>
                <w:color w:val="000000"/>
                <w:lang w:val="en-US"/>
              </w:rPr>
              <w:t>Url</w:t>
            </w:r>
            <w:proofErr w:type="spellEnd"/>
            <w:r w:rsidRPr="0095231B">
              <w:rPr>
                <w:rFonts w:ascii="Calibri" w:hAnsi="Calibri" w:cs="Calibri"/>
                <w:color w:val="000000"/>
                <w:lang w:val="en-US"/>
              </w:rPr>
              <w:t xml:space="preserve"> : </w:t>
            </w:r>
            <w:hyperlink r:id="rId63" w:history="1">
              <w:r w:rsidRPr="0095231B">
                <w:rPr>
                  <w:rStyle w:val="Lienhypertexte"/>
                  <w:rFonts w:ascii="Calibri" w:hAnsi="Calibri" w:cs="Calibri"/>
                  <w:color w:val="000000"/>
                  <w:lang w:val="en-US"/>
                </w:rPr>
                <w:t>https://www.cairn.info/revue-francaise-de-sociologie-2019-2.htm</w:t>
              </w:r>
            </w:hyperlink>
          </w:p>
          <w:p w:rsidR="008C5B40" w:rsidRPr="0095231B" w:rsidRDefault="008C5B40" w:rsidP="008C5B40">
            <w:pPr>
              <w:rPr>
                <w:rFonts w:ascii="Calibri" w:hAnsi="Calibri" w:cs="Calibri"/>
              </w:rPr>
            </w:pPr>
            <w:r w:rsidRPr="0095231B">
              <w:rPr>
                <w:rFonts w:ascii="Calibri" w:hAnsi="Calibri" w:cs="Calibri"/>
              </w:rPr>
              <w:t xml:space="preserve">Mots-clés : </w:t>
            </w:r>
            <w:r w:rsidRPr="0095231B">
              <w:rPr>
                <w:rFonts w:ascii="Calibri" w:hAnsi="Calibri" w:cs="Calibri"/>
                <w:i/>
                <w:iCs/>
              </w:rPr>
              <w:t xml:space="preserve">Cadre, Responsabilité sociale entreprise, Éthique, Expertise, Maladie, Genre, Goffman </w:t>
            </w:r>
            <w:proofErr w:type="spellStart"/>
            <w:r w:rsidRPr="0095231B">
              <w:rPr>
                <w:rFonts w:ascii="Calibri" w:hAnsi="Calibri" w:cs="Calibri"/>
                <w:i/>
                <w:iCs/>
              </w:rPr>
              <w:t>Erving</w:t>
            </w:r>
            <w:proofErr w:type="spellEnd"/>
            <w:r w:rsidRPr="0095231B">
              <w:rPr>
                <w:rFonts w:ascii="Calibri" w:hAnsi="Calibri" w:cs="Calibri"/>
                <w:i/>
                <w:iCs/>
              </w:rPr>
              <w:t>, Sociologie interactionniste, Bourdieu Pierre, Analyse critique, Parcours vie</w:t>
            </w:r>
          </w:p>
          <w:p w:rsidR="008C5B40" w:rsidRPr="0095231B" w:rsidRDefault="008C5B40" w:rsidP="008C5B40">
            <w:pPr>
              <w:rPr>
                <w:rFonts w:ascii="Calibri" w:hAnsi="Calibri" w:cs="Calibri"/>
              </w:rPr>
            </w:pPr>
            <w:r w:rsidRPr="0095231B">
              <w:rPr>
                <w:rFonts w:ascii="Calibri" w:hAnsi="Calibri" w:cs="Calibri"/>
              </w:rPr>
              <w:t>Accès au sommaire</w:t>
            </w:r>
          </w:p>
          <w:p w:rsidR="008C5B40" w:rsidRPr="0095231B" w:rsidRDefault="008C5B40" w:rsidP="008C5B40">
            <w:pPr>
              <w:rPr>
                <w:rFonts w:ascii="Calibri" w:hAnsi="Calibri" w:cs="Calibri"/>
                <w:u w:val="single"/>
              </w:rPr>
            </w:pPr>
            <w:r w:rsidRPr="0095231B">
              <w:rPr>
                <w:rFonts w:ascii="Calibri" w:hAnsi="Calibri" w:cs="Calibri"/>
                <w:u w:val="single"/>
              </w:rPr>
              <w:t>Accès au sommaire</w:t>
            </w:r>
          </w:p>
          <w:p w:rsidR="008C5B40" w:rsidRPr="008C5B40" w:rsidRDefault="008C5B40" w:rsidP="00833CA8">
            <w:pPr>
              <w:jc w:val="left"/>
              <w:rPr>
                <w:rFonts w:asciiTheme="minorHAnsi" w:hAnsiTheme="minorHAnsi" w:cs="Calibri"/>
                <w:i/>
                <w:iCs/>
              </w:rPr>
            </w:pPr>
          </w:p>
        </w:tc>
      </w:tr>
      <w:tr w:rsidR="008C5B40" w:rsidTr="00833CA8">
        <w:tc>
          <w:tcPr>
            <w:tcW w:w="1474" w:type="dxa"/>
            <w:tcBorders>
              <w:top w:val="nil"/>
              <w:left w:val="nil"/>
              <w:bottom w:val="nil"/>
              <w:right w:val="nil"/>
            </w:tcBorders>
          </w:tcPr>
          <w:p w:rsidR="008C5B40" w:rsidRDefault="008C5B40"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73280" behindDoc="0" locked="0" layoutInCell="1" allowOverlap="1">
                  <wp:simplePos x="0" y="0"/>
                  <wp:positionH relativeFrom="column">
                    <wp:posOffset>143646</wp:posOffset>
                  </wp:positionH>
                  <wp:positionV relativeFrom="paragraph">
                    <wp:posOffset>49206</wp:posOffset>
                  </wp:positionV>
                  <wp:extent cx="720000" cy="1076400"/>
                  <wp:effectExtent l="0" t="0" r="4445" b="3175"/>
                  <wp:wrapSquare wrapText="bothSides"/>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RFAS.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720000" cy="10764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C5B40" w:rsidRPr="0095231B" w:rsidRDefault="008C5B40" w:rsidP="008C5B40">
            <w:pPr>
              <w:rPr>
                <w:rFonts w:ascii="Calibri" w:hAnsi="Calibri" w:cs="Calibri"/>
              </w:rPr>
            </w:pPr>
            <w:r w:rsidRPr="0095231B">
              <w:rPr>
                <w:rFonts w:ascii="Calibri" w:hAnsi="Calibri" w:cs="Calibri"/>
                <w:i/>
                <w:iCs/>
              </w:rPr>
              <w:t>Article</w:t>
            </w:r>
          </w:p>
          <w:p w:rsidR="008C5B40" w:rsidRPr="0095231B" w:rsidRDefault="008C5B40" w:rsidP="008C5B40">
            <w:pPr>
              <w:rPr>
                <w:rFonts w:ascii="Calibri" w:hAnsi="Calibri" w:cs="Calibri"/>
              </w:rPr>
            </w:pPr>
            <w:r w:rsidRPr="0095231B">
              <w:rPr>
                <w:rFonts w:ascii="Calibri" w:hAnsi="Calibri" w:cs="Calibri"/>
              </w:rPr>
              <w:t>COURONNÉ Julie, LOISON-LERUSTE Marie, SARFATI François</w:t>
            </w:r>
          </w:p>
          <w:p w:rsidR="008C5B40" w:rsidRPr="0095231B" w:rsidRDefault="008C5B40" w:rsidP="008C5B40">
            <w:pPr>
              <w:rPr>
                <w:rFonts w:ascii="Calibri" w:hAnsi="Calibri" w:cs="Calibri"/>
              </w:rPr>
            </w:pPr>
            <w:r w:rsidRPr="0095231B">
              <w:rPr>
                <w:rFonts w:ascii="Calibri" w:hAnsi="Calibri" w:cs="Calibri"/>
                <w:b/>
                <w:bCs/>
              </w:rPr>
              <w:t xml:space="preserve">D'une politique de </w:t>
            </w:r>
            <w:proofErr w:type="spellStart"/>
            <w:r w:rsidRPr="0095231B">
              <w:rPr>
                <w:rFonts w:ascii="Calibri" w:hAnsi="Calibri" w:cs="Calibri"/>
                <w:b/>
                <w:bCs/>
              </w:rPr>
              <w:t>défamilialisation</w:t>
            </w:r>
            <w:proofErr w:type="spellEnd"/>
            <w:r w:rsidRPr="0095231B">
              <w:rPr>
                <w:rFonts w:ascii="Calibri" w:hAnsi="Calibri" w:cs="Calibri"/>
                <w:b/>
                <w:bCs/>
              </w:rPr>
              <w:t xml:space="preserve"> à des pratiques de </w:t>
            </w:r>
            <w:proofErr w:type="spellStart"/>
            <w:r w:rsidRPr="0095231B">
              <w:rPr>
                <w:rFonts w:ascii="Calibri" w:hAnsi="Calibri" w:cs="Calibri"/>
                <w:b/>
                <w:bCs/>
              </w:rPr>
              <w:t>refamilialisation</w:t>
            </w:r>
            <w:proofErr w:type="spellEnd"/>
            <w:r w:rsidRPr="0095231B">
              <w:rPr>
                <w:rFonts w:ascii="Calibri" w:hAnsi="Calibri" w:cs="Calibri"/>
                <w:b/>
                <w:bCs/>
              </w:rPr>
              <w:t xml:space="preserve"> : les ressources des jeunes saisies par la Garantie jeunes</w:t>
            </w:r>
            <w:r w:rsidRPr="0095231B">
              <w:rPr>
                <w:rFonts w:ascii="Calibri" w:hAnsi="Calibri" w:cs="Calibri"/>
              </w:rPr>
              <w:t>.</w:t>
            </w:r>
          </w:p>
          <w:p w:rsidR="008C5B40" w:rsidRPr="0095231B" w:rsidRDefault="008C5B40" w:rsidP="008C5B40">
            <w:pPr>
              <w:rPr>
                <w:rFonts w:ascii="Calibri" w:hAnsi="Calibri" w:cs="Calibri"/>
              </w:rPr>
            </w:pPr>
            <w:r w:rsidRPr="0095231B">
              <w:rPr>
                <w:rFonts w:ascii="Calibri" w:hAnsi="Calibri" w:cs="Calibri"/>
                <w:i/>
                <w:iCs/>
              </w:rPr>
              <w:t>Revue française des affaires sociales</w:t>
            </w:r>
            <w:r w:rsidRPr="0095231B">
              <w:rPr>
                <w:rFonts w:ascii="Calibri" w:hAnsi="Calibri" w:cs="Calibri"/>
              </w:rPr>
              <w:t xml:space="preserve">, </w:t>
            </w:r>
            <w:r w:rsidRPr="00C819B1">
              <w:rPr>
                <w:rFonts w:ascii="Calibri" w:hAnsi="Calibri" w:cs="Calibri"/>
              </w:rPr>
              <w:t xml:space="preserve">n° 2, </w:t>
            </w:r>
            <w:proofErr w:type="spellStart"/>
            <w:r w:rsidRPr="00C819B1">
              <w:rPr>
                <w:rFonts w:ascii="Calibri" w:hAnsi="Calibri" w:cs="Calibri"/>
              </w:rPr>
              <w:t>avr.-juin</w:t>
            </w:r>
            <w:proofErr w:type="spellEnd"/>
            <w:r w:rsidRPr="00C819B1">
              <w:rPr>
                <w:rFonts w:ascii="Calibri" w:hAnsi="Calibri" w:cs="Calibri"/>
              </w:rPr>
              <w:t xml:space="preserve"> 2019</w:t>
            </w:r>
            <w:r w:rsidRPr="0095231B">
              <w:rPr>
                <w:rFonts w:ascii="Calibri" w:hAnsi="Calibri" w:cs="Calibri"/>
              </w:rPr>
              <w:t>, pp. 79-96.</w:t>
            </w:r>
          </w:p>
          <w:p w:rsidR="008C5B40" w:rsidRPr="0095231B" w:rsidRDefault="008C5B40" w:rsidP="008C5B40">
            <w:pPr>
              <w:rPr>
                <w:rFonts w:ascii="Calibri" w:hAnsi="Calibri" w:cs="Calibri"/>
                <w:color w:val="000000"/>
                <w:lang w:val="en-US"/>
              </w:rPr>
            </w:pPr>
            <w:proofErr w:type="spellStart"/>
            <w:r w:rsidRPr="0095231B">
              <w:rPr>
                <w:rFonts w:ascii="Calibri" w:hAnsi="Calibri" w:cs="Calibri"/>
                <w:color w:val="000000"/>
                <w:lang w:val="en-US"/>
              </w:rPr>
              <w:t>Url</w:t>
            </w:r>
            <w:proofErr w:type="spellEnd"/>
            <w:r w:rsidRPr="0095231B">
              <w:rPr>
                <w:rFonts w:ascii="Calibri" w:hAnsi="Calibri" w:cs="Calibri"/>
                <w:color w:val="000000"/>
                <w:lang w:val="en-US"/>
              </w:rPr>
              <w:t xml:space="preserve"> : </w:t>
            </w:r>
            <w:hyperlink r:id="rId65" w:history="1">
              <w:r w:rsidRPr="0095231B">
                <w:rPr>
                  <w:rStyle w:val="Lienhypertexte"/>
                  <w:rFonts w:ascii="Calibri" w:hAnsi="Calibri" w:cs="Calibri"/>
                  <w:color w:val="000000"/>
                  <w:lang w:val="en-US"/>
                </w:rPr>
                <w:t>https://www.cairn.info/revue-francaise-des-affaires-sociales-2019-2-page-79.htm</w:t>
              </w:r>
            </w:hyperlink>
          </w:p>
          <w:p w:rsidR="008C5B40" w:rsidRPr="0095231B" w:rsidRDefault="008C5B40" w:rsidP="008C5B40">
            <w:pPr>
              <w:rPr>
                <w:rFonts w:ascii="Calibri" w:hAnsi="Calibri" w:cs="Calibri"/>
              </w:rPr>
            </w:pPr>
            <w:r w:rsidRPr="0095231B">
              <w:rPr>
                <w:rFonts w:ascii="Calibri" w:hAnsi="Calibri" w:cs="Calibri"/>
              </w:rPr>
              <w:t xml:space="preserve">Mots-clés : </w:t>
            </w:r>
            <w:r w:rsidRPr="0095231B">
              <w:rPr>
                <w:rFonts w:ascii="Calibri" w:hAnsi="Calibri" w:cs="Calibri"/>
                <w:i/>
                <w:iCs/>
              </w:rPr>
              <w:t>Garantie jeunes, Autonomie, Famille</w:t>
            </w:r>
          </w:p>
          <w:p w:rsidR="008C5B40" w:rsidRPr="008C5B40" w:rsidRDefault="008C5B40" w:rsidP="00833CA8">
            <w:pPr>
              <w:jc w:val="left"/>
              <w:rPr>
                <w:rFonts w:asciiTheme="minorHAnsi" w:hAnsiTheme="minorHAnsi" w:cs="Calibri"/>
                <w:i/>
                <w:iCs/>
              </w:rPr>
            </w:pPr>
          </w:p>
        </w:tc>
      </w:tr>
      <w:tr w:rsidR="008C5B40" w:rsidTr="00833CA8">
        <w:tc>
          <w:tcPr>
            <w:tcW w:w="1474" w:type="dxa"/>
            <w:tcBorders>
              <w:top w:val="nil"/>
              <w:left w:val="nil"/>
              <w:bottom w:val="nil"/>
              <w:right w:val="nil"/>
            </w:tcBorders>
          </w:tcPr>
          <w:p w:rsidR="008C5B40" w:rsidRDefault="008C5B40" w:rsidP="00833CA8">
            <w:pPr>
              <w:jc w:val="left"/>
              <w:rPr>
                <w:rFonts w:asciiTheme="minorHAnsi" w:hAnsiTheme="minorHAnsi" w:cstheme="minorHAnsi"/>
                <w:noProof/>
                <w:color w:val="BF0025"/>
              </w:rPr>
            </w:pPr>
          </w:p>
        </w:tc>
        <w:tc>
          <w:tcPr>
            <w:tcW w:w="8222" w:type="dxa"/>
            <w:tcBorders>
              <w:top w:val="nil"/>
              <w:left w:val="nil"/>
              <w:bottom w:val="nil"/>
              <w:right w:val="nil"/>
            </w:tcBorders>
          </w:tcPr>
          <w:p w:rsidR="008C5B40" w:rsidRPr="008C5B40" w:rsidRDefault="008C5B40" w:rsidP="00833CA8">
            <w:pPr>
              <w:jc w:val="left"/>
              <w:rPr>
                <w:rFonts w:asciiTheme="minorHAnsi" w:hAnsiTheme="minorHAnsi" w:cs="Calibri"/>
                <w:i/>
                <w:iCs/>
              </w:rPr>
            </w:pPr>
          </w:p>
        </w:tc>
      </w:tr>
      <w:tr w:rsidR="00197170" w:rsidRPr="002A008B" w:rsidTr="00330CB3">
        <w:tc>
          <w:tcPr>
            <w:tcW w:w="9696" w:type="dxa"/>
            <w:gridSpan w:val="2"/>
            <w:tcBorders>
              <w:top w:val="nil"/>
              <w:left w:val="nil"/>
              <w:bottom w:val="nil"/>
              <w:right w:val="nil"/>
            </w:tcBorders>
          </w:tcPr>
          <w:p w:rsidR="00197170" w:rsidRPr="002A008B" w:rsidRDefault="002915A0" w:rsidP="00D95C72">
            <w:pPr>
              <w:spacing w:before="240" w:after="240"/>
              <w:ind w:right="91"/>
              <w:jc w:val="left"/>
              <w:rPr>
                <w:rFonts w:ascii="Maple Light" w:hAnsi="Maple Light"/>
                <w:i/>
                <w:iCs/>
                <w:sz w:val="25"/>
              </w:rPr>
            </w:pPr>
            <w:r>
              <w:rPr>
                <w:rFonts w:ascii="Maple Light" w:hAnsi="Maple Light"/>
                <w:i/>
                <w:iCs/>
                <w:sz w:val="25"/>
              </w:rPr>
              <w:t>Environnement social politique</w:t>
            </w:r>
          </w:p>
        </w:tc>
      </w:tr>
      <w:tr w:rsidR="00197170" w:rsidTr="00330CB3">
        <w:tc>
          <w:tcPr>
            <w:tcW w:w="1474" w:type="dxa"/>
            <w:tcBorders>
              <w:top w:val="nil"/>
              <w:left w:val="nil"/>
              <w:bottom w:val="nil"/>
              <w:right w:val="nil"/>
            </w:tcBorders>
          </w:tcPr>
          <w:p w:rsidR="00197170" w:rsidRDefault="008C5B40" w:rsidP="00D95C72">
            <w:pPr>
              <w:jc w:val="left"/>
            </w:pPr>
            <w:r>
              <w:rPr>
                <w:noProof/>
              </w:rPr>
              <w:drawing>
                <wp:anchor distT="0" distB="0" distL="114300" distR="114300" simplePos="0" relativeHeight="251874304" behindDoc="0" locked="0" layoutInCell="1" allowOverlap="1">
                  <wp:simplePos x="0" y="0"/>
                  <wp:positionH relativeFrom="column">
                    <wp:posOffset>143793</wp:posOffset>
                  </wp:positionH>
                  <wp:positionV relativeFrom="paragraph">
                    <wp:posOffset>418</wp:posOffset>
                  </wp:positionV>
                  <wp:extent cx="720000" cy="1026000"/>
                  <wp:effectExtent l="0" t="0" r="4445" b="3175"/>
                  <wp:wrapSquare wrapText="bothSides"/>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Matyjasik.jpg"/>
                          <pic:cNvPicPr/>
                        </pic:nvPicPr>
                        <pic:blipFill>
                          <a:blip r:embed="rId66">
                            <a:extLst>
                              <a:ext uri="{28A0092B-C50C-407E-A947-70E740481C1C}">
                                <a14:useLocalDpi xmlns:a14="http://schemas.microsoft.com/office/drawing/2010/main" val="0"/>
                              </a:ext>
                            </a:extLst>
                          </a:blip>
                          <a:stretch>
                            <a:fillRect/>
                          </a:stretch>
                        </pic:blipFill>
                        <pic:spPr>
                          <a:xfrm>
                            <a:off x="0" y="0"/>
                            <a:ext cx="720000" cy="1026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C5B40" w:rsidRPr="0095231B" w:rsidRDefault="008C5B40" w:rsidP="008C5B40">
            <w:pPr>
              <w:rPr>
                <w:rFonts w:ascii="Calibri" w:hAnsi="Calibri" w:cs="Calibri"/>
              </w:rPr>
            </w:pPr>
            <w:r w:rsidRPr="0095231B">
              <w:rPr>
                <w:rFonts w:ascii="Calibri" w:hAnsi="Calibri" w:cs="Calibri"/>
                <w:i/>
                <w:iCs/>
              </w:rPr>
              <w:t>Ouvrage</w:t>
            </w:r>
          </w:p>
          <w:p w:rsidR="008C5B40" w:rsidRPr="0095231B" w:rsidRDefault="008C5B40" w:rsidP="008C5B40">
            <w:pPr>
              <w:rPr>
                <w:rFonts w:ascii="Calibri" w:hAnsi="Calibri" w:cs="Calibri"/>
              </w:rPr>
            </w:pPr>
            <w:r w:rsidRPr="0095231B">
              <w:rPr>
                <w:rFonts w:ascii="Calibri" w:hAnsi="Calibri" w:cs="Calibri"/>
              </w:rPr>
              <w:t>MATYJASIK Nicolas (</w:t>
            </w:r>
            <w:proofErr w:type="spellStart"/>
            <w:r w:rsidRPr="0095231B">
              <w:rPr>
                <w:rFonts w:ascii="Calibri" w:hAnsi="Calibri" w:cs="Calibri"/>
              </w:rPr>
              <w:t>dir</w:t>
            </w:r>
            <w:proofErr w:type="spellEnd"/>
            <w:r w:rsidRPr="0095231B">
              <w:rPr>
                <w:rFonts w:ascii="Calibri" w:hAnsi="Calibri" w:cs="Calibri"/>
              </w:rPr>
              <w:t>.), GUENOUN Marcel (</w:t>
            </w:r>
            <w:proofErr w:type="spellStart"/>
            <w:r w:rsidRPr="0095231B">
              <w:rPr>
                <w:rFonts w:ascii="Calibri" w:hAnsi="Calibri" w:cs="Calibri"/>
              </w:rPr>
              <w:t>dir</w:t>
            </w:r>
            <w:proofErr w:type="spellEnd"/>
            <w:r w:rsidRPr="0095231B">
              <w:rPr>
                <w:rFonts w:ascii="Calibri" w:hAnsi="Calibri" w:cs="Calibri"/>
              </w:rPr>
              <w:t>.)</w:t>
            </w:r>
          </w:p>
          <w:p w:rsidR="008C5B40" w:rsidRPr="0095231B" w:rsidRDefault="008C5B40" w:rsidP="008C5B40">
            <w:pPr>
              <w:rPr>
                <w:rFonts w:ascii="Calibri" w:hAnsi="Calibri" w:cs="Calibri"/>
              </w:rPr>
            </w:pPr>
            <w:r w:rsidRPr="0095231B">
              <w:rPr>
                <w:rFonts w:ascii="Calibri" w:hAnsi="Calibri" w:cs="Calibri"/>
                <w:b/>
                <w:bCs/>
              </w:rPr>
              <w:t xml:space="preserve">En finir avec le </w:t>
            </w:r>
            <w:r w:rsidRPr="0095231B">
              <w:rPr>
                <w:rFonts w:ascii="Calibri" w:hAnsi="Calibri" w:cs="Calibri"/>
                <w:b/>
                <w:bCs/>
                <w:i/>
                <w:iCs/>
              </w:rPr>
              <w:t>new public management</w:t>
            </w:r>
            <w:r w:rsidRPr="0095231B">
              <w:rPr>
                <w:rFonts w:ascii="Calibri" w:hAnsi="Calibri" w:cs="Calibri"/>
              </w:rPr>
              <w:t>.</w:t>
            </w:r>
          </w:p>
          <w:p w:rsidR="008C5B40" w:rsidRPr="0095231B" w:rsidRDefault="008C5B40" w:rsidP="008C5B40">
            <w:pPr>
              <w:rPr>
                <w:rFonts w:ascii="Calibri" w:hAnsi="Calibri" w:cs="Calibri"/>
              </w:rPr>
            </w:pPr>
            <w:r w:rsidRPr="0095231B">
              <w:rPr>
                <w:rFonts w:ascii="Calibri" w:hAnsi="Calibri" w:cs="Calibri"/>
              </w:rPr>
              <w:t>Paris : Institut de la gestion publique et du développement économique, 2019.- 238 p.- (Coll. Gestion publique)</w:t>
            </w:r>
          </w:p>
          <w:p w:rsidR="008C5B40" w:rsidRPr="0095231B" w:rsidRDefault="008C5B40" w:rsidP="008C5B40">
            <w:pPr>
              <w:rPr>
                <w:rFonts w:ascii="Calibri" w:hAnsi="Calibri" w:cs="Calibri"/>
              </w:rPr>
            </w:pPr>
            <w:r w:rsidRPr="0095231B">
              <w:rPr>
                <w:rFonts w:ascii="Calibri" w:hAnsi="Calibri" w:cs="Calibri"/>
              </w:rPr>
              <w:t xml:space="preserve">Mots-clés : </w:t>
            </w:r>
            <w:r w:rsidRPr="0095231B">
              <w:rPr>
                <w:rFonts w:ascii="Calibri" w:hAnsi="Calibri" w:cs="Calibri"/>
                <w:i/>
                <w:iCs/>
              </w:rPr>
              <w:t>Secteur public, Politique publique, Management, Innovation</w:t>
            </w:r>
          </w:p>
          <w:p w:rsidR="008C5B40" w:rsidRPr="0095231B" w:rsidRDefault="008C5B40" w:rsidP="008C5B40">
            <w:pPr>
              <w:rPr>
                <w:rFonts w:ascii="Calibri" w:hAnsi="Calibri" w:cs="Calibri"/>
                <w:u w:val="single"/>
              </w:rPr>
            </w:pPr>
            <w:r w:rsidRPr="0095231B">
              <w:rPr>
                <w:rFonts w:ascii="Calibri" w:hAnsi="Calibri" w:cs="Calibri"/>
                <w:u w:val="single"/>
              </w:rPr>
              <w:t>Accès au résumé</w:t>
            </w:r>
          </w:p>
          <w:p w:rsidR="00197170" w:rsidRDefault="00197170" w:rsidP="00D95C72">
            <w:pPr>
              <w:ind w:right="93"/>
              <w:jc w:val="left"/>
            </w:pPr>
          </w:p>
        </w:tc>
      </w:tr>
      <w:tr w:rsidR="00801CBF" w:rsidTr="00330CB3">
        <w:tc>
          <w:tcPr>
            <w:tcW w:w="1474" w:type="dxa"/>
            <w:tcBorders>
              <w:top w:val="nil"/>
              <w:left w:val="nil"/>
              <w:bottom w:val="nil"/>
              <w:right w:val="nil"/>
            </w:tcBorders>
          </w:tcPr>
          <w:p w:rsidR="00801CBF" w:rsidRDefault="008C5B40" w:rsidP="00D95C72">
            <w:pPr>
              <w:jc w:val="left"/>
            </w:pPr>
            <w:r>
              <w:rPr>
                <w:noProof/>
              </w:rPr>
              <w:drawing>
                <wp:anchor distT="0" distB="0" distL="114300" distR="114300" simplePos="0" relativeHeight="251875328" behindDoc="0" locked="0" layoutInCell="1" allowOverlap="1">
                  <wp:simplePos x="0" y="0"/>
                  <wp:positionH relativeFrom="column">
                    <wp:posOffset>144050</wp:posOffset>
                  </wp:positionH>
                  <wp:positionV relativeFrom="paragraph">
                    <wp:posOffset>419</wp:posOffset>
                  </wp:positionV>
                  <wp:extent cx="720000" cy="1123200"/>
                  <wp:effectExtent l="0" t="0" r="4445" b="0"/>
                  <wp:wrapSquare wrapText="bothSides"/>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Wolff.jpg"/>
                          <pic:cNvPicPr/>
                        </pic:nvPicPr>
                        <pic:blipFill>
                          <a:blip r:embed="rId67">
                            <a:extLst>
                              <a:ext uri="{28A0092B-C50C-407E-A947-70E740481C1C}">
                                <a14:useLocalDpi xmlns:a14="http://schemas.microsoft.com/office/drawing/2010/main" val="0"/>
                              </a:ext>
                            </a:extLst>
                          </a:blip>
                          <a:stretch>
                            <a:fillRect/>
                          </a:stretch>
                        </pic:blipFill>
                        <pic:spPr>
                          <a:xfrm>
                            <a:off x="0" y="0"/>
                            <a:ext cx="720000" cy="1123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C5B40" w:rsidRPr="0095231B" w:rsidRDefault="008C5B40" w:rsidP="008C5B40">
            <w:pPr>
              <w:rPr>
                <w:rFonts w:ascii="Calibri" w:hAnsi="Calibri" w:cs="Calibri"/>
              </w:rPr>
            </w:pPr>
            <w:r w:rsidRPr="0095231B">
              <w:rPr>
                <w:rFonts w:ascii="Calibri" w:hAnsi="Calibri" w:cs="Calibri"/>
                <w:i/>
                <w:iCs/>
              </w:rPr>
              <w:t>Ouvrage</w:t>
            </w:r>
          </w:p>
          <w:p w:rsidR="008C5B40" w:rsidRPr="0095231B" w:rsidRDefault="008C5B40" w:rsidP="008C5B40">
            <w:pPr>
              <w:rPr>
                <w:rFonts w:ascii="Calibri" w:hAnsi="Calibri" w:cs="Calibri"/>
              </w:rPr>
            </w:pPr>
            <w:r w:rsidRPr="0095231B">
              <w:rPr>
                <w:rFonts w:ascii="Calibri" w:hAnsi="Calibri" w:cs="Calibri"/>
              </w:rPr>
              <w:t>WOLFF Valérie</w:t>
            </w:r>
          </w:p>
          <w:p w:rsidR="008C5B40" w:rsidRPr="0095231B" w:rsidRDefault="008C5B40" w:rsidP="008C5B40">
            <w:pPr>
              <w:rPr>
                <w:rFonts w:ascii="Calibri" w:hAnsi="Calibri" w:cs="Calibri"/>
              </w:rPr>
            </w:pPr>
            <w:r w:rsidRPr="0095231B">
              <w:rPr>
                <w:rFonts w:ascii="Calibri" w:hAnsi="Calibri" w:cs="Calibri"/>
                <w:b/>
                <w:bCs/>
              </w:rPr>
              <w:t>La précarité en urgence : mobilisation des hospitaliers autour des sans-abri</w:t>
            </w:r>
            <w:r w:rsidRPr="0095231B">
              <w:rPr>
                <w:rFonts w:ascii="Calibri" w:hAnsi="Calibri" w:cs="Calibri"/>
              </w:rPr>
              <w:t>.</w:t>
            </w:r>
          </w:p>
          <w:p w:rsidR="008C5B40" w:rsidRPr="0095231B" w:rsidRDefault="008C5B40" w:rsidP="008C5B40">
            <w:pPr>
              <w:rPr>
                <w:rFonts w:ascii="Calibri" w:hAnsi="Calibri" w:cs="Calibri"/>
              </w:rPr>
            </w:pPr>
            <w:r w:rsidRPr="0095231B">
              <w:rPr>
                <w:rFonts w:ascii="Calibri" w:hAnsi="Calibri" w:cs="Calibri"/>
              </w:rPr>
              <w:t>Rennes : Presses universitaires de Rennes, 2018.- 317 p.- (Coll. Le lien social)</w:t>
            </w:r>
          </w:p>
          <w:p w:rsidR="008C5B40" w:rsidRPr="0095231B" w:rsidRDefault="008C5B40" w:rsidP="008C5B40">
            <w:pPr>
              <w:rPr>
                <w:rFonts w:ascii="Calibri" w:hAnsi="Calibri" w:cs="Calibri"/>
              </w:rPr>
            </w:pPr>
            <w:r w:rsidRPr="0095231B">
              <w:rPr>
                <w:rFonts w:ascii="Calibri" w:hAnsi="Calibri" w:cs="Calibri"/>
              </w:rPr>
              <w:t xml:space="preserve">Mots-clés : </w:t>
            </w:r>
            <w:r w:rsidRPr="0095231B">
              <w:rPr>
                <w:rFonts w:ascii="Calibri" w:hAnsi="Calibri" w:cs="Calibri"/>
                <w:i/>
                <w:iCs/>
              </w:rPr>
              <w:t>Sans domicile fixe, Précarité, Exclusion, Action sociale, Soin, Professionnel santé, Motivation travail</w:t>
            </w:r>
          </w:p>
          <w:p w:rsidR="008C5B40" w:rsidRPr="00632E1A" w:rsidRDefault="008C5B40" w:rsidP="008C5B40">
            <w:pPr>
              <w:rPr>
                <w:rFonts w:ascii="Calibri" w:hAnsi="Calibri" w:cs="Calibri"/>
                <w:u w:val="single"/>
              </w:rPr>
            </w:pPr>
            <w:r w:rsidRPr="00632E1A">
              <w:rPr>
                <w:rFonts w:ascii="Calibri" w:hAnsi="Calibri" w:cs="Calibri"/>
                <w:u w:val="single"/>
              </w:rPr>
              <w:t>Accès au résumé</w:t>
            </w:r>
          </w:p>
          <w:p w:rsidR="00801CBF" w:rsidRDefault="00801CBF" w:rsidP="00D95C72">
            <w:pPr>
              <w:ind w:right="93"/>
              <w:jc w:val="left"/>
            </w:pPr>
          </w:p>
        </w:tc>
      </w:tr>
      <w:tr w:rsidR="00801CBF" w:rsidTr="00330CB3">
        <w:tc>
          <w:tcPr>
            <w:tcW w:w="1474" w:type="dxa"/>
            <w:tcBorders>
              <w:top w:val="nil"/>
              <w:left w:val="nil"/>
              <w:bottom w:val="nil"/>
              <w:right w:val="nil"/>
            </w:tcBorders>
          </w:tcPr>
          <w:p w:rsidR="00801CBF" w:rsidRDefault="008C5B40" w:rsidP="00D95C72">
            <w:pPr>
              <w:jc w:val="left"/>
            </w:pPr>
            <w:r>
              <w:rPr>
                <w:noProof/>
              </w:rPr>
              <w:drawing>
                <wp:anchor distT="0" distB="0" distL="114300" distR="114300" simplePos="0" relativeHeight="251876352" behindDoc="0" locked="0" layoutInCell="1" allowOverlap="1">
                  <wp:simplePos x="0" y="0"/>
                  <wp:positionH relativeFrom="column">
                    <wp:posOffset>143564</wp:posOffset>
                  </wp:positionH>
                  <wp:positionV relativeFrom="paragraph">
                    <wp:posOffset>621</wp:posOffset>
                  </wp:positionV>
                  <wp:extent cx="720000" cy="993600"/>
                  <wp:effectExtent l="0" t="0" r="4445" b="0"/>
                  <wp:wrapSquare wrapText="bothSides"/>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Cereq bref_379.jp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20000" cy="993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C5B40" w:rsidRPr="0095231B" w:rsidRDefault="008C5B40" w:rsidP="008C5B40">
            <w:pPr>
              <w:rPr>
                <w:rFonts w:ascii="Calibri" w:hAnsi="Calibri" w:cs="Calibri"/>
              </w:rPr>
            </w:pPr>
            <w:r w:rsidRPr="0095231B">
              <w:rPr>
                <w:rFonts w:ascii="Calibri" w:hAnsi="Calibri" w:cs="Calibri"/>
                <w:i/>
                <w:iCs/>
              </w:rPr>
              <w:t>Numéro de revue</w:t>
            </w:r>
          </w:p>
          <w:p w:rsidR="008C5B40" w:rsidRPr="0095231B" w:rsidRDefault="008C5B40" w:rsidP="008C5B40">
            <w:pPr>
              <w:rPr>
                <w:rFonts w:ascii="Calibri" w:hAnsi="Calibri" w:cs="Calibri"/>
              </w:rPr>
            </w:pPr>
            <w:r w:rsidRPr="0095231B">
              <w:rPr>
                <w:rFonts w:ascii="Calibri" w:hAnsi="Calibri" w:cs="Calibri"/>
              </w:rPr>
              <w:t>BORRAS Isabelle, BOSSE Nathalie, ZALKIND Madeleine</w:t>
            </w:r>
          </w:p>
          <w:p w:rsidR="008C5B40" w:rsidRPr="0095231B" w:rsidRDefault="008C5B40" w:rsidP="008C5B40">
            <w:pPr>
              <w:rPr>
                <w:rFonts w:ascii="Calibri" w:hAnsi="Calibri" w:cs="Calibri"/>
              </w:rPr>
            </w:pPr>
            <w:r w:rsidRPr="0095231B">
              <w:rPr>
                <w:rFonts w:ascii="Calibri" w:hAnsi="Calibri" w:cs="Calibri"/>
                <w:b/>
                <w:bCs/>
              </w:rPr>
              <w:t>Pour les lycées professionnels, l'avenir se joue en réseau</w:t>
            </w:r>
            <w:r w:rsidRPr="0095231B">
              <w:rPr>
                <w:rFonts w:ascii="Calibri" w:hAnsi="Calibri" w:cs="Calibri"/>
              </w:rPr>
              <w:t>.</w:t>
            </w:r>
          </w:p>
          <w:p w:rsidR="008C5B40" w:rsidRPr="0095231B" w:rsidRDefault="008C5B40" w:rsidP="008C5B40">
            <w:pPr>
              <w:rPr>
                <w:rFonts w:ascii="Calibri" w:hAnsi="Calibri" w:cs="Calibri"/>
              </w:rPr>
            </w:pPr>
            <w:proofErr w:type="spellStart"/>
            <w:r w:rsidRPr="0095231B">
              <w:rPr>
                <w:rFonts w:ascii="Calibri" w:hAnsi="Calibri" w:cs="Calibri"/>
                <w:i/>
                <w:iCs/>
              </w:rPr>
              <w:t>Céreq</w:t>
            </w:r>
            <w:proofErr w:type="spellEnd"/>
            <w:r w:rsidRPr="0095231B">
              <w:rPr>
                <w:rFonts w:ascii="Calibri" w:hAnsi="Calibri" w:cs="Calibri"/>
                <w:i/>
                <w:iCs/>
              </w:rPr>
              <w:t xml:space="preserve"> bref</w:t>
            </w:r>
            <w:r w:rsidRPr="0095231B">
              <w:rPr>
                <w:rFonts w:ascii="Calibri" w:hAnsi="Calibri" w:cs="Calibri"/>
              </w:rPr>
              <w:t>, n° 379, 2019, 4 p.</w:t>
            </w:r>
          </w:p>
          <w:p w:rsidR="008C5B40" w:rsidRPr="0095231B" w:rsidRDefault="008C5B40" w:rsidP="008C5B40">
            <w:pPr>
              <w:rPr>
                <w:rFonts w:ascii="Calibri" w:hAnsi="Calibri" w:cs="Calibri"/>
                <w:color w:val="000000"/>
              </w:rPr>
            </w:pPr>
            <w:r w:rsidRPr="0095231B">
              <w:rPr>
                <w:rFonts w:ascii="Calibri" w:hAnsi="Calibri" w:cs="Calibri"/>
                <w:color w:val="000000"/>
              </w:rPr>
              <w:t xml:space="preserve">Url : </w:t>
            </w:r>
            <w:hyperlink r:id="rId69" w:history="1">
              <w:r w:rsidRPr="0095231B">
                <w:rPr>
                  <w:rStyle w:val="Lienhypertexte"/>
                  <w:rFonts w:ascii="Calibri" w:hAnsi="Calibri" w:cs="Calibri"/>
                  <w:color w:val="000000"/>
                </w:rPr>
                <w:t>https://www.cereq.fr/pour-les-lycees-professionnels-lavenir-se-joue-en-reseau</w:t>
              </w:r>
            </w:hyperlink>
          </w:p>
          <w:p w:rsidR="008C5B40" w:rsidRPr="0095231B" w:rsidRDefault="008C5B40" w:rsidP="008C5B40">
            <w:pPr>
              <w:rPr>
                <w:rFonts w:ascii="Calibri" w:hAnsi="Calibri" w:cs="Calibri"/>
              </w:rPr>
            </w:pPr>
            <w:r w:rsidRPr="0095231B">
              <w:rPr>
                <w:rFonts w:ascii="Calibri" w:hAnsi="Calibri" w:cs="Calibri"/>
              </w:rPr>
              <w:t xml:space="preserve">Mots-clés : </w:t>
            </w:r>
            <w:r w:rsidRPr="0095231B">
              <w:rPr>
                <w:rFonts w:ascii="Calibri" w:hAnsi="Calibri" w:cs="Calibri"/>
                <w:i/>
                <w:iCs/>
              </w:rPr>
              <w:t>Lycée professionnel, Établissement enseignement, Réseau</w:t>
            </w:r>
          </w:p>
          <w:p w:rsidR="00801CBF" w:rsidRDefault="00801CBF" w:rsidP="00D95C72">
            <w:pPr>
              <w:ind w:right="93"/>
              <w:jc w:val="left"/>
            </w:pPr>
          </w:p>
        </w:tc>
      </w:tr>
      <w:tr w:rsidR="00801CBF" w:rsidTr="00330CB3">
        <w:tc>
          <w:tcPr>
            <w:tcW w:w="1474" w:type="dxa"/>
            <w:tcBorders>
              <w:top w:val="nil"/>
              <w:left w:val="nil"/>
              <w:bottom w:val="nil"/>
              <w:right w:val="nil"/>
            </w:tcBorders>
          </w:tcPr>
          <w:p w:rsidR="00801CBF" w:rsidRDefault="008C5B40" w:rsidP="00D95C72">
            <w:pPr>
              <w:jc w:val="left"/>
            </w:pPr>
            <w:r>
              <w:rPr>
                <w:rFonts w:asciiTheme="minorHAnsi" w:hAnsiTheme="minorHAnsi" w:cstheme="minorHAnsi"/>
                <w:noProof/>
                <w:color w:val="BF0025"/>
              </w:rPr>
              <w:drawing>
                <wp:anchor distT="0" distB="0" distL="114300" distR="114300" simplePos="0" relativeHeight="251878400" behindDoc="0" locked="0" layoutInCell="1" allowOverlap="1" wp14:anchorId="78CED9A7" wp14:editId="3280C4B8">
                  <wp:simplePos x="0" y="0"/>
                  <wp:positionH relativeFrom="column">
                    <wp:posOffset>143955</wp:posOffset>
                  </wp:positionH>
                  <wp:positionV relativeFrom="paragraph">
                    <wp:posOffset>73971</wp:posOffset>
                  </wp:positionV>
                  <wp:extent cx="720000" cy="1076400"/>
                  <wp:effectExtent l="0" t="0" r="4445" b="3175"/>
                  <wp:wrapSquare wrapText="bothSides"/>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RFAS.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720000" cy="10764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C5B40" w:rsidRPr="0095231B" w:rsidRDefault="008C5B40" w:rsidP="008C5B40">
            <w:pPr>
              <w:rPr>
                <w:rFonts w:ascii="Calibri" w:hAnsi="Calibri" w:cs="Calibri"/>
              </w:rPr>
            </w:pPr>
            <w:r w:rsidRPr="0095231B">
              <w:rPr>
                <w:rFonts w:ascii="Calibri" w:hAnsi="Calibri" w:cs="Calibri"/>
                <w:i/>
                <w:iCs/>
              </w:rPr>
              <w:t>Numéro de revue</w:t>
            </w:r>
          </w:p>
          <w:p w:rsidR="008C5B40" w:rsidRPr="0095231B" w:rsidRDefault="008C5B40" w:rsidP="008C5B40">
            <w:pPr>
              <w:rPr>
                <w:rFonts w:ascii="Calibri" w:hAnsi="Calibri" w:cs="Calibri"/>
              </w:rPr>
            </w:pPr>
            <w:r w:rsidRPr="0095231B">
              <w:rPr>
                <w:rFonts w:ascii="Calibri" w:hAnsi="Calibri" w:cs="Calibri"/>
              </w:rPr>
              <w:t>CHARLES Nicolas (</w:t>
            </w:r>
            <w:proofErr w:type="spellStart"/>
            <w:r w:rsidRPr="0095231B">
              <w:rPr>
                <w:rFonts w:ascii="Calibri" w:hAnsi="Calibri" w:cs="Calibri"/>
              </w:rPr>
              <w:t>coord</w:t>
            </w:r>
            <w:proofErr w:type="spellEnd"/>
            <w:r w:rsidRPr="0095231B">
              <w:rPr>
                <w:rFonts w:ascii="Calibri" w:hAnsi="Calibri" w:cs="Calibri"/>
              </w:rPr>
              <w:t>.), PORTELA Mickaël (</w:t>
            </w:r>
            <w:proofErr w:type="spellStart"/>
            <w:r w:rsidRPr="0095231B">
              <w:rPr>
                <w:rFonts w:ascii="Calibri" w:hAnsi="Calibri" w:cs="Calibri"/>
              </w:rPr>
              <w:t>coord</w:t>
            </w:r>
            <w:proofErr w:type="spellEnd"/>
            <w:r w:rsidRPr="0095231B">
              <w:rPr>
                <w:rFonts w:ascii="Calibri" w:hAnsi="Calibri" w:cs="Calibri"/>
              </w:rPr>
              <w:t>.), RAYNAUD Émilie (</w:t>
            </w:r>
            <w:proofErr w:type="spellStart"/>
            <w:r w:rsidRPr="0095231B">
              <w:rPr>
                <w:rFonts w:ascii="Calibri" w:hAnsi="Calibri" w:cs="Calibri"/>
              </w:rPr>
              <w:t>coord</w:t>
            </w:r>
            <w:proofErr w:type="spellEnd"/>
            <w:r w:rsidRPr="0095231B">
              <w:rPr>
                <w:rFonts w:ascii="Calibri" w:hAnsi="Calibri" w:cs="Calibri"/>
              </w:rPr>
              <w:t>.)</w:t>
            </w:r>
          </w:p>
          <w:p w:rsidR="008C5B40" w:rsidRPr="0095231B" w:rsidRDefault="008C5B40" w:rsidP="008C5B40">
            <w:pPr>
              <w:rPr>
                <w:rFonts w:ascii="Calibri" w:hAnsi="Calibri" w:cs="Calibri"/>
              </w:rPr>
            </w:pPr>
            <w:r w:rsidRPr="0095231B">
              <w:rPr>
                <w:rFonts w:ascii="Calibri" w:hAnsi="Calibri" w:cs="Calibri"/>
                <w:b/>
                <w:bCs/>
              </w:rPr>
              <w:t>Un regard renouvelé sur les ressources des jeunes : ressources matérielles, soutien, accès aux capacités</w:t>
            </w:r>
            <w:r w:rsidRPr="0095231B">
              <w:rPr>
                <w:rFonts w:ascii="Calibri" w:hAnsi="Calibri" w:cs="Calibri"/>
              </w:rPr>
              <w:t>.</w:t>
            </w:r>
          </w:p>
          <w:p w:rsidR="008C5B40" w:rsidRPr="0095231B" w:rsidRDefault="008C5B40" w:rsidP="008C5B40">
            <w:pPr>
              <w:rPr>
                <w:rFonts w:ascii="Calibri" w:hAnsi="Calibri" w:cs="Calibri"/>
              </w:rPr>
            </w:pPr>
            <w:r w:rsidRPr="0095231B">
              <w:rPr>
                <w:rFonts w:ascii="Calibri" w:hAnsi="Calibri" w:cs="Calibri"/>
                <w:i/>
                <w:iCs/>
              </w:rPr>
              <w:t>Revue française des affaires sociales</w:t>
            </w:r>
            <w:r w:rsidRPr="0095231B">
              <w:rPr>
                <w:rFonts w:ascii="Calibri" w:hAnsi="Calibri" w:cs="Calibri"/>
              </w:rPr>
              <w:t xml:space="preserve">, n° 2, </w:t>
            </w:r>
            <w:proofErr w:type="spellStart"/>
            <w:r w:rsidRPr="0095231B">
              <w:rPr>
                <w:rFonts w:ascii="Calibri" w:hAnsi="Calibri" w:cs="Calibri"/>
              </w:rPr>
              <w:t>avr.-juin</w:t>
            </w:r>
            <w:proofErr w:type="spellEnd"/>
            <w:r w:rsidRPr="0095231B">
              <w:rPr>
                <w:rFonts w:ascii="Calibri" w:hAnsi="Calibri" w:cs="Calibri"/>
              </w:rPr>
              <w:t xml:space="preserve"> 2019, 253 p.</w:t>
            </w:r>
          </w:p>
          <w:p w:rsidR="008C5B40" w:rsidRPr="0095231B" w:rsidRDefault="008C5B40" w:rsidP="008C5B40">
            <w:pPr>
              <w:rPr>
                <w:rFonts w:ascii="Calibri" w:hAnsi="Calibri" w:cs="Calibri"/>
                <w:color w:val="000000"/>
                <w:lang w:val="en-US"/>
              </w:rPr>
            </w:pPr>
            <w:proofErr w:type="spellStart"/>
            <w:r w:rsidRPr="0095231B">
              <w:rPr>
                <w:rFonts w:ascii="Calibri" w:hAnsi="Calibri" w:cs="Calibri"/>
                <w:color w:val="000000"/>
                <w:lang w:val="en-US"/>
              </w:rPr>
              <w:t>Url</w:t>
            </w:r>
            <w:proofErr w:type="spellEnd"/>
            <w:r w:rsidRPr="0095231B">
              <w:rPr>
                <w:rFonts w:ascii="Calibri" w:hAnsi="Calibri" w:cs="Calibri"/>
                <w:color w:val="000000"/>
                <w:lang w:val="en-US"/>
              </w:rPr>
              <w:t xml:space="preserve"> : </w:t>
            </w:r>
            <w:hyperlink r:id="rId70" w:history="1">
              <w:r w:rsidRPr="0095231B">
                <w:rPr>
                  <w:rStyle w:val="Lienhypertexte"/>
                  <w:rFonts w:ascii="Calibri" w:hAnsi="Calibri" w:cs="Calibri"/>
                  <w:color w:val="000000"/>
                  <w:lang w:val="en-US"/>
                </w:rPr>
                <w:t>https://www.cairn.info/revue-francaise-des-affaires-sociales-2019-2.htm</w:t>
              </w:r>
            </w:hyperlink>
          </w:p>
          <w:p w:rsidR="008C5B40" w:rsidRPr="0095231B" w:rsidRDefault="008C5B40" w:rsidP="008C5B40">
            <w:pPr>
              <w:rPr>
                <w:rFonts w:ascii="Calibri" w:hAnsi="Calibri" w:cs="Calibri"/>
              </w:rPr>
            </w:pPr>
            <w:r w:rsidRPr="0095231B">
              <w:rPr>
                <w:rFonts w:ascii="Calibri" w:hAnsi="Calibri" w:cs="Calibri"/>
              </w:rPr>
              <w:t xml:space="preserve">Mots-clés : </w:t>
            </w:r>
            <w:r w:rsidRPr="0095231B">
              <w:rPr>
                <w:rFonts w:ascii="Calibri" w:hAnsi="Calibri" w:cs="Calibri"/>
                <w:i/>
                <w:iCs/>
              </w:rPr>
              <w:t>Jeune, Condition vie, Politique publique, Étudiant, Travail salarié, Accompagnement, Parent, Logement</w:t>
            </w:r>
          </w:p>
          <w:p w:rsidR="00801CBF" w:rsidRDefault="00801CBF" w:rsidP="00D95C72">
            <w:pPr>
              <w:ind w:right="93"/>
              <w:jc w:val="left"/>
            </w:pPr>
          </w:p>
        </w:tc>
      </w:tr>
      <w:tr w:rsidR="00071B1E" w:rsidTr="00330CB3">
        <w:tc>
          <w:tcPr>
            <w:tcW w:w="1474" w:type="dxa"/>
            <w:tcBorders>
              <w:top w:val="nil"/>
              <w:left w:val="nil"/>
              <w:bottom w:val="nil"/>
              <w:right w:val="nil"/>
            </w:tcBorders>
          </w:tcPr>
          <w:p w:rsidR="00071B1E" w:rsidRDefault="00071B1E" w:rsidP="00D95C72">
            <w:pPr>
              <w:jc w:val="left"/>
              <w:rPr>
                <w:rFonts w:asciiTheme="minorHAnsi" w:hAnsiTheme="minorHAnsi" w:cstheme="minorHAnsi"/>
                <w:noProof/>
                <w:color w:val="BF0025"/>
              </w:rPr>
            </w:pPr>
          </w:p>
        </w:tc>
        <w:tc>
          <w:tcPr>
            <w:tcW w:w="8222" w:type="dxa"/>
            <w:tcBorders>
              <w:top w:val="nil"/>
              <w:left w:val="nil"/>
              <w:bottom w:val="nil"/>
              <w:right w:val="nil"/>
            </w:tcBorders>
          </w:tcPr>
          <w:p w:rsidR="00071B1E" w:rsidRPr="005024BD" w:rsidRDefault="00071B1E" w:rsidP="00D95C72">
            <w:pPr>
              <w:tabs>
                <w:tab w:val="left" w:pos="8579"/>
              </w:tabs>
              <w:ind w:right="702"/>
              <w:jc w:val="left"/>
              <w:rPr>
                <w:rFonts w:ascii="Calibri" w:hAnsi="Calibri" w:cs="Calibri"/>
                <w:i/>
                <w:iCs/>
              </w:rPr>
            </w:pPr>
          </w:p>
        </w:tc>
      </w:tr>
      <w:tr w:rsidR="00071B1E" w:rsidTr="00330CB3">
        <w:tc>
          <w:tcPr>
            <w:tcW w:w="1474" w:type="dxa"/>
            <w:tcBorders>
              <w:top w:val="nil"/>
              <w:left w:val="nil"/>
              <w:bottom w:val="nil"/>
              <w:right w:val="nil"/>
            </w:tcBorders>
          </w:tcPr>
          <w:p w:rsidR="00071B1E" w:rsidRDefault="00071B1E" w:rsidP="00D95C72">
            <w:pPr>
              <w:jc w:val="left"/>
              <w:rPr>
                <w:rFonts w:asciiTheme="minorHAnsi" w:hAnsiTheme="minorHAnsi" w:cstheme="minorHAnsi"/>
                <w:noProof/>
                <w:color w:val="BF0025"/>
              </w:rPr>
            </w:pPr>
          </w:p>
        </w:tc>
        <w:tc>
          <w:tcPr>
            <w:tcW w:w="8222" w:type="dxa"/>
            <w:tcBorders>
              <w:top w:val="nil"/>
              <w:left w:val="nil"/>
              <w:bottom w:val="nil"/>
              <w:right w:val="nil"/>
            </w:tcBorders>
          </w:tcPr>
          <w:p w:rsidR="00071B1E" w:rsidRPr="005024BD" w:rsidRDefault="00071B1E" w:rsidP="00D95C72">
            <w:pPr>
              <w:tabs>
                <w:tab w:val="left" w:pos="8579"/>
              </w:tabs>
              <w:ind w:right="702"/>
              <w:jc w:val="left"/>
              <w:rPr>
                <w:rFonts w:ascii="Calibri" w:hAnsi="Calibri" w:cs="Calibri"/>
                <w:i/>
                <w:iCs/>
              </w:rPr>
            </w:pPr>
          </w:p>
        </w:tc>
      </w:tr>
      <w:tr w:rsidR="00197170" w:rsidRPr="002A008B" w:rsidTr="00330CB3">
        <w:tc>
          <w:tcPr>
            <w:tcW w:w="9696" w:type="dxa"/>
            <w:gridSpan w:val="2"/>
            <w:tcBorders>
              <w:top w:val="nil"/>
              <w:left w:val="nil"/>
              <w:bottom w:val="nil"/>
              <w:right w:val="nil"/>
            </w:tcBorders>
          </w:tcPr>
          <w:p w:rsidR="00197170" w:rsidRPr="002A008B" w:rsidRDefault="002915A0" w:rsidP="00D95C72">
            <w:pPr>
              <w:spacing w:before="240" w:after="240"/>
              <w:ind w:right="91"/>
              <w:jc w:val="left"/>
              <w:rPr>
                <w:rFonts w:ascii="Maple Light" w:hAnsi="Maple Light"/>
                <w:i/>
                <w:iCs/>
                <w:sz w:val="25"/>
              </w:rPr>
            </w:pPr>
            <w:r>
              <w:rPr>
                <w:rFonts w:ascii="Maple Light" w:hAnsi="Maple Light"/>
                <w:i/>
                <w:iCs/>
                <w:sz w:val="25"/>
              </w:rPr>
              <w:lastRenderedPageBreak/>
              <w:t>Environnement économique</w:t>
            </w:r>
          </w:p>
        </w:tc>
      </w:tr>
      <w:tr w:rsidR="00197170" w:rsidTr="00330CB3">
        <w:tc>
          <w:tcPr>
            <w:tcW w:w="1474" w:type="dxa"/>
            <w:tcBorders>
              <w:top w:val="nil"/>
              <w:left w:val="nil"/>
              <w:bottom w:val="nil"/>
              <w:right w:val="nil"/>
            </w:tcBorders>
          </w:tcPr>
          <w:p w:rsidR="00197170" w:rsidRDefault="00833CA8" w:rsidP="00D95C72">
            <w:pPr>
              <w:jc w:val="left"/>
            </w:pPr>
            <w:r>
              <w:rPr>
                <w:noProof/>
              </w:rPr>
              <w:drawing>
                <wp:anchor distT="0" distB="0" distL="114300" distR="114300" simplePos="0" relativeHeight="251879424" behindDoc="0" locked="0" layoutInCell="1" allowOverlap="1">
                  <wp:simplePos x="0" y="0"/>
                  <wp:positionH relativeFrom="column">
                    <wp:posOffset>143902</wp:posOffset>
                  </wp:positionH>
                  <wp:positionV relativeFrom="paragraph">
                    <wp:posOffset>63608</wp:posOffset>
                  </wp:positionV>
                  <wp:extent cx="720000" cy="1018800"/>
                  <wp:effectExtent l="0" t="0" r="4445" b="0"/>
                  <wp:wrapSquare wrapText="bothSides"/>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Dares_resultats.jp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33CA8" w:rsidRPr="0095231B" w:rsidRDefault="00833CA8" w:rsidP="00833CA8">
            <w:pPr>
              <w:rPr>
                <w:rFonts w:ascii="Calibri" w:hAnsi="Calibri" w:cs="Calibri"/>
              </w:rPr>
            </w:pPr>
            <w:r w:rsidRPr="0095231B">
              <w:rPr>
                <w:rFonts w:ascii="Calibri" w:hAnsi="Calibri" w:cs="Calibri"/>
                <w:i/>
                <w:iCs/>
              </w:rPr>
              <w:t>Numéro de revue</w:t>
            </w:r>
          </w:p>
          <w:p w:rsidR="00833CA8" w:rsidRPr="0095231B" w:rsidRDefault="00833CA8" w:rsidP="00833CA8">
            <w:pPr>
              <w:rPr>
                <w:rFonts w:ascii="Calibri" w:hAnsi="Calibri" w:cs="Calibri"/>
              </w:rPr>
            </w:pPr>
            <w:r w:rsidRPr="0095231B">
              <w:rPr>
                <w:rFonts w:ascii="Calibri" w:hAnsi="Calibri" w:cs="Calibri"/>
              </w:rPr>
              <w:t xml:space="preserve">COMBAULT Philippe, GUICHARD Alban, MÉNARD-COMMAULT </w:t>
            </w:r>
            <w:proofErr w:type="spellStart"/>
            <w:r w:rsidRPr="0095231B">
              <w:rPr>
                <w:rFonts w:ascii="Calibri" w:hAnsi="Calibri" w:cs="Calibri"/>
              </w:rPr>
              <w:t>Erwann</w:t>
            </w:r>
            <w:proofErr w:type="spellEnd"/>
          </w:p>
          <w:p w:rsidR="00833CA8" w:rsidRPr="0095231B" w:rsidRDefault="00833CA8" w:rsidP="00833CA8">
            <w:pPr>
              <w:rPr>
                <w:rFonts w:ascii="Calibri" w:hAnsi="Calibri" w:cs="Calibri"/>
              </w:rPr>
            </w:pPr>
            <w:r w:rsidRPr="0095231B">
              <w:rPr>
                <w:rFonts w:ascii="Calibri" w:hAnsi="Calibri" w:cs="Calibri"/>
                <w:b/>
                <w:bCs/>
              </w:rPr>
              <w:t>Évolution des salaires de base par branche professionnelle en 2018 : légère accélération et pouvoir d'achat stabilisé</w:t>
            </w:r>
            <w:r w:rsidRPr="0095231B">
              <w:rPr>
                <w:rFonts w:ascii="Calibri" w:hAnsi="Calibri" w:cs="Calibri"/>
              </w:rPr>
              <w:t>.</w:t>
            </w:r>
          </w:p>
          <w:p w:rsidR="00833CA8" w:rsidRPr="0095231B" w:rsidRDefault="00833CA8" w:rsidP="00833CA8">
            <w:pPr>
              <w:rPr>
                <w:rFonts w:ascii="Calibri" w:hAnsi="Calibri" w:cs="Calibri"/>
              </w:rPr>
            </w:pPr>
            <w:proofErr w:type="spellStart"/>
            <w:r w:rsidRPr="0095231B">
              <w:rPr>
                <w:rFonts w:ascii="Calibri" w:hAnsi="Calibri" w:cs="Calibri"/>
                <w:i/>
                <w:iCs/>
              </w:rPr>
              <w:t>Dares</w:t>
            </w:r>
            <w:proofErr w:type="spellEnd"/>
            <w:r w:rsidRPr="0095231B">
              <w:rPr>
                <w:rFonts w:ascii="Calibri" w:hAnsi="Calibri" w:cs="Calibri"/>
                <w:i/>
                <w:iCs/>
              </w:rPr>
              <w:t xml:space="preserve"> résultats [en ligne]</w:t>
            </w:r>
            <w:r w:rsidRPr="0095231B">
              <w:rPr>
                <w:rFonts w:ascii="Calibri" w:hAnsi="Calibri" w:cs="Calibri"/>
              </w:rPr>
              <w:t>, n° 38, août 2019, 10 p.</w:t>
            </w:r>
          </w:p>
          <w:p w:rsidR="00833CA8" w:rsidRPr="0095231B" w:rsidRDefault="00833CA8" w:rsidP="00833CA8">
            <w:pPr>
              <w:rPr>
                <w:rFonts w:ascii="Calibri" w:hAnsi="Calibri" w:cs="Calibri"/>
                <w:color w:val="000000"/>
                <w:lang w:val="en-US"/>
              </w:rPr>
            </w:pPr>
            <w:proofErr w:type="spellStart"/>
            <w:r w:rsidRPr="0095231B">
              <w:rPr>
                <w:rFonts w:ascii="Calibri" w:hAnsi="Calibri" w:cs="Calibri"/>
                <w:lang w:val="en-US"/>
              </w:rPr>
              <w:t>Url</w:t>
            </w:r>
            <w:proofErr w:type="spellEnd"/>
            <w:r w:rsidRPr="0095231B">
              <w:rPr>
                <w:rFonts w:ascii="Calibri" w:hAnsi="Calibri" w:cs="Calibri"/>
                <w:lang w:val="en-US"/>
              </w:rPr>
              <w:t xml:space="preserve"> : </w:t>
            </w:r>
            <w:hyperlink r:id="rId72" w:history="1">
              <w:r w:rsidRPr="0095231B">
                <w:rPr>
                  <w:rStyle w:val="Lienhypertexte"/>
                  <w:rFonts w:ascii="Calibri" w:hAnsi="Calibri" w:cs="Calibri"/>
                  <w:color w:val="000000"/>
                  <w:lang w:val="en-US"/>
                </w:rPr>
                <w:t>https://dares.travail-emploi.gouv.fr/IMG/pdf/dares_resultats_evolution_salaires_de_base_par_branche_professionnelle_2018.pdf</w:t>
              </w:r>
            </w:hyperlink>
          </w:p>
          <w:p w:rsidR="00833CA8" w:rsidRPr="0095231B" w:rsidRDefault="00833CA8" w:rsidP="00833CA8">
            <w:pPr>
              <w:rPr>
                <w:rFonts w:ascii="Calibri" w:hAnsi="Calibri" w:cs="Calibri"/>
              </w:rPr>
            </w:pPr>
            <w:r w:rsidRPr="0095231B">
              <w:rPr>
                <w:rFonts w:ascii="Calibri" w:hAnsi="Calibri" w:cs="Calibri"/>
              </w:rPr>
              <w:t xml:space="preserve">Mots-clés : </w:t>
            </w:r>
            <w:r w:rsidRPr="0095231B">
              <w:rPr>
                <w:rFonts w:ascii="Calibri" w:hAnsi="Calibri" w:cs="Calibri"/>
                <w:i/>
                <w:iCs/>
              </w:rPr>
              <w:t>Salaire, Branche activité économique</w:t>
            </w:r>
          </w:p>
          <w:p w:rsidR="00197170" w:rsidRDefault="00197170" w:rsidP="00D95C72">
            <w:pPr>
              <w:ind w:right="93"/>
              <w:jc w:val="left"/>
            </w:pPr>
          </w:p>
        </w:tc>
      </w:tr>
      <w:tr w:rsidR="00833CA8" w:rsidTr="00833CA8">
        <w:tc>
          <w:tcPr>
            <w:tcW w:w="1474" w:type="dxa"/>
            <w:tcBorders>
              <w:top w:val="nil"/>
              <w:left w:val="nil"/>
              <w:bottom w:val="nil"/>
              <w:right w:val="nil"/>
            </w:tcBorders>
          </w:tcPr>
          <w:p w:rsidR="00833CA8" w:rsidRDefault="00833CA8" w:rsidP="00833CA8">
            <w:pPr>
              <w:jc w:val="left"/>
              <w:rPr>
                <w:rFonts w:asciiTheme="minorHAnsi" w:hAnsiTheme="minorHAnsi" w:cstheme="minorHAnsi"/>
                <w:noProof/>
                <w:color w:val="BF0025"/>
              </w:rPr>
            </w:pPr>
            <w:r>
              <w:rPr>
                <w:rFonts w:asciiTheme="minorHAnsi" w:hAnsiTheme="minorHAnsi" w:cstheme="minorHAnsi"/>
                <w:noProof/>
                <w:color w:val="BF0025"/>
              </w:rPr>
              <w:drawing>
                <wp:anchor distT="0" distB="0" distL="114300" distR="114300" simplePos="0" relativeHeight="251880448" behindDoc="0" locked="0" layoutInCell="1" allowOverlap="1">
                  <wp:simplePos x="0" y="0"/>
                  <wp:positionH relativeFrom="column">
                    <wp:posOffset>143510</wp:posOffset>
                  </wp:positionH>
                  <wp:positionV relativeFrom="paragraph">
                    <wp:posOffset>68093</wp:posOffset>
                  </wp:positionV>
                  <wp:extent cx="720000" cy="1018800"/>
                  <wp:effectExtent l="0" t="0" r="4445" b="0"/>
                  <wp:wrapSquare wrapText="bothSides"/>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nformations social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33CA8" w:rsidRDefault="00833CA8" w:rsidP="00833CA8">
            <w:pPr>
              <w:rPr>
                <w:rFonts w:ascii="Calibri" w:hAnsi="Calibri" w:cs="Calibri"/>
                <w:i/>
                <w:iCs/>
              </w:rPr>
            </w:pPr>
          </w:p>
          <w:p w:rsidR="00833CA8" w:rsidRPr="0095231B" w:rsidRDefault="00833CA8" w:rsidP="00833CA8">
            <w:pPr>
              <w:rPr>
                <w:rFonts w:ascii="Calibri" w:hAnsi="Calibri" w:cs="Calibri"/>
              </w:rPr>
            </w:pPr>
            <w:r w:rsidRPr="0095231B">
              <w:rPr>
                <w:rFonts w:ascii="Calibri" w:hAnsi="Calibri" w:cs="Calibri"/>
                <w:i/>
                <w:iCs/>
              </w:rPr>
              <w:t>Numéro de revue</w:t>
            </w:r>
          </w:p>
          <w:p w:rsidR="00833CA8" w:rsidRPr="0095231B" w:rsidRDefault="00833CA8" w:rsidP="00833CA8">
            <w:pPr>
              <w:rPr>
                <w:rFonts w:ascii="Calibri" w:hAnsi="Calibri" w:cs="Calibri"/>
              </w:rPr>
            </w:pPr>
            <w:r w:rsidRPr="0095231B">
              <w:rPr>
                <w:rFonts w:ascii="Calibri" w:hAnsi="Calibri" w:cs="Calibri"/>
              </w:rPr>
              <w:t>CRET Benoît (</w:t>
            </w:r>
            <w:proofErr w:type="spellStart"/>
            <w:r w:rsidRPr="0095231B">
              <w:rPr>
                <w:rFonts w:ascii="Calibri" w:hAnsi="Calibri" w:cs="Calibri"/>
              </w:rPr>
              <w:t>coord</w:t>
            </w:r>
            <w:proofErr w:type="spellEnd"/>
            <w:r w:rsidRPr="0095231B">
              <w:rPr>
                <w:rFonts w:ascii="Calibri" w:hAnsi="Calibri" w:cs="Calibri"/>
              </w:rPr>
              <w:t>.)</w:t>
            </w:r>
          </w:p>
          <w:p w:rsidR="00833CA8" w:rsidRPr="0095231B" w:rsidRDefault="00833CA8" w:rsidP="00833CA8">
            <w:pPr>
              <w:rPr>
                <w:rFonts w:ascii="Calibri" w:hAnsi="Calibri" w:cs="Calibri"/>
              </w:rPr>
            </w:pPr>
            <w:r w:rsidRPr="0095231B">
              <w:rPr>
                <w:rFonts w:ascii="Calibri" w:hAnsi="Calibri" w:cs="Calibri"/>
                <w:b/>
                <w:bCs/>
              </w:rPr>
              <w:t>Économie(s) sociale(s) et solidaires(s)</w:t>
            </w:r>
            <w:r w:rsidRPr="0095231B">
              <w:rPr>
                <w:rFonts w:ascii="Calibri" w:hAnsi="Calibri" w:cs="Calibri"/>
              </w:rPr>
              <w:t>.</w:t>
            </w:r>
          </w:p>
          <w:p w:rsidR="00833CA8" w:rsidRPr="0095231B" w:rsidRDefault="00833CA8" w:rsidP="00833CA8">
            <w:pPr>
              <w:rPr>
                <w:rFonts w:ascii="Calibri" w:hAnsi="Calibri" w:cs="Calibri"/>
              </w:rPr>
            </w:pPr>
            <w:r w:rsidRPr="0095231B">
              <w:rPr>
                <w:rFonts w:ascii="Calibri" w:hAnsi="Calibri" w:cs="Calibri"/>
                <w:i/>
                <w:iCs/>
              </w:rPr>
              <w:t>Informations sociales</w:t>
            </w:r>
            <w:r w:rsidRPr="0095231B">
              <w:rPr>
                <w:rFonts w:ascii="Calibri" w:hAnsi="Calibri" w:cs="Calibri"/>
              </w:rPr>
              <w:t>, n° 199, 2019, 139 p.</w:t>
            </w:r>
          </w:p>
          <w:p w:rsidR="00833CA8" w:rsidRPr="0095231B" w:rsidRDefault="00833CA8" w:rsidP="00833CA8">
            <w:pPr>
              <w:rPr>
                <w:rFonts w:ascii="Calibri" w:hAnsi="Calibri" w:cs="Calibri"/>
              </w:rPr>
            </w:pPr>
            <w:r w:rsidRPr="0095231B">
              <w:rPr>
                <w:rFonts w:ascii="Calibri" w:hAnsi="Calibri" w:cs="Calibri"/>
              </w:rPr>
              <w:t xml:space="preserve">Mots-clés : </w:t>
            </w:r>
            <w:r w:rsidRPr="0095231B">
              <w:rPr>
                <w:rFonts w:ascii="Calibri" w:hAnsi="Calibri" w:cs="Calibri"/>
                <w:i/>
                <w:iCs/>
              </w:rPr>
              <w:t>Économie sociale et solidaire, Institutionnalisation, International, Entreprise insertion</w:t>
            </w:r>
          </w:p>
          <w:p w:rsidR="00833CA8" w:rsidRPr="0095231B" w:rsidRDefault="00833CA8" w:rsidP="00833CA8">
            <w:pPr>
              <w:rPr>
                <w:rFonts w:ascii="Calibri" w:hAnsi="Calibri" w:cs="Calibri"/>
                <w:u w:val="single"/>
              </w:rPr>
            </w:pPr>
            <w:r w:rsidRPr="0095231B">
              <w:rPr>
                <w:rFonts w:ascii="Calibri" w:hAnsi="Calibri" w:cs="Calibri"/>
                <w:u w:val="single"/>
              </w:rPr>
              <w:t>Accès au sommaire</w:t>
            </w:r>
          </w:p>
          <w:p w:rsidR="00833CA8" w:rsidRPr="00187246" w:rsidRDefault="00833CA8" w:rsidP="00833CA8">
            <w:pPr>
              <w:ind w:right="843"/>
              <w:jc w:val="left"/>
              <w:rPr>
                <w:rFonts w:asciiTheme="minorHAnsi" w:hAnsiTheme="minorHAnsi" w:cs="Calibri"/>
                <w:i/>
                <w:iCs/>
              </w:rPr>
            </w:pPr>
          </w:p>
        </w:tc>
      </w:tr>
      <w:tr w:rsidR="00833CA8" w:rsidTr="00330CB3">
        <w:tc>
          <w:tcPr>
            <w:tcW w:w="1474" w:type="dxa"/>
            <w:tcBorders>
              <w:top w:val="nil"/>
              <w:left w:val="nil"/>
              <w:bottom w:val="nil"/>
              <w:right w:val="nil"/>
            </w:tcBorders>
          </w:tcPr>
          <w:p w:rsidR="00833CA8" w:rsidRDefault="00833CA8" w:rsidP="00D95C72">
            <w:pPr>
              <w:jc w:val="left"/>
              <w:rPr>
                <w:rFonts w:asciiTheme="minorHAnsi" w:hAnsiTheme="minorHAnsi" w:cstheme="minorHAnsi"/>
                <w:noProof/>
                <w:color w:val="BF0025"/>
              </w:rPr>
            </w:pPr>
          </w:p>
        </w:tc>
        <w:tc>
          <w:tcPr>
            <w:tcW w:w="8222" w:type="dxa"/>
            <w:tcBorders>
              <w:top w:val="nil"/>
              <w:left w:val="nil"/>
              <w:bottom w:val="nil"/>
              <w:right w:val="nil"/>
            </w:tcBorders>
          </w:tcPr>
          <w:p w:rsidR="00833CA8" w:rsidRPr="00187246" w:rsidRDefault="00833CA8" w:rsidP="00D95C72">
            <w:pPr>
              <w:ind w:right="843"/>
              <w:jc w:val="left"/>
              <w:rPr>
                <w:rFonts w:asciiTheme="minorHAnsi" w:hAnsiTheme="minorHAnsi" w:cs="Calibri"/>
                <w:i/>
                <w:iCs/>
              </w:rPr>
            </w:pPr>
          </w:p>
        </w:tc>
      </w:tr>
      <w:tr w:rsidR="00197170" w:rsidTr="00330CB3">
        <w:tc>
          <w:tcPr>
            <w:tcW w:w="1474" w:type="dxa"/>
            <w:tcBorders>
              <w:top w:val="nil"/>
              <w:left w:val="nil"/>
              <w:bottom w:val="nil"/>
              <w:right w:val="nil"/>
            </w:tcBorders>
          </w:tcPr>
          <w:p w:rsidR="00197170" w:rsidRDefault="00833CA8" w:rsidP="00D95C72">
            <w:pPr>
              <w:jc w:val="left"/>
            </w:pPr>
            <w:r>
              <w:rPr>
                <w:rFonts w:asciiTheme="minorHAnsi" w:hAnsiTheme="minorHAnsi" w:cstheme="minorHAnsi"/>
                <w:noProof/>
                <w:color w:val="BF0025"/>
              </w:rPr>
              <w:drawing>
                <wp:anchor distT="0" distB="0" distL="114300" distR="114300" simplePos="0" relativeHeight="251882496" behindDoc="0" locked="0" layoutInCell="1" allowOverlap="1" wp14:anchorId="5F37996A" wp14:editId="73057336">
                  <wp:simplePos x="0" y="0"/>
                  <wp:positionH relativeFrom="column">
                    <wp:posOffset>143901</wp:posOffset>
                  </wp:positionH>
                  <wp:positionV relativeFrom="paragraph">
                    <wp:posOffset>68</wp:posOffset>
                  </wp:positionV>
                  <wp:extent cx="720000" cy="1018800"/>
                  <wp:effectExtent l="0" t="0" r="4445" b="0"/>
                  <wp:wrapSquare wrapText="bothSides"/>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nformations social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33CA8" w:rsidRDefault="00833CA8" w:rsidP="00833CA8">
            <w:pPr>
              <w:rPr>
                <w:rFonts w:ascii="Calibri" w:hAnsi="Calibri" w:cs="Calibri"/>
                <w:i/>
                <w:iCs/>
              </w:rPr>
            </w:pPr>
          </w:p>
          <w:p w:rsidR="00833CA8" w:rsidRPr="0095231B" w:rsidRDefault="00833CA8" w:rsidP="00833CA8">
            <w:pPr>
              <w:rPr>
                <w:rFonts w:ascii="Calibri" w:hAnsi="Calibri" w:cs="Calibri"/>
              </w:rPr>
            </w:pPr>
            <w:r w:rsidRPr="0095231B">
              <w:rPr>
                <w:rFonts w:ascii="Calibri" w:hAnsi="Calibri" w:cs="Calibri"/>
                <w:i/>
                <w:iCs/>
              </w:rPr>
              <w:t>Article</w:t>
            </w:r>
          </w:p>
          <w:p w:rsidR="00833CA8" w:rsidRPr="0095231B" w:rsidRDefault="00833CA8" w:rsidP="00833CA8">
            <w:pPr>
              <w:rPr>
                <w:rFonts w:ascii="Calibri" w:hAnsi="Calibri" w:cs="Calibri"/>
              </w:rPr>
            </w:pPr>
            <w:r w:rsidRPr="0095231B">
              <w:rPr>
                <w:rFonts w:ascii="Calibri" w:hAnsi="Calibri" w:cs="Calibri"/>
              </w:rPr>
              <w:t>RODET Diane</w:t>
            </w:r>
          </w:p>
          <w:p w:rsidR="00833CA8" w:rsidRPr="0095231B" w:rsidRDefault="00833CA8" w:rsidP="00833CA8">
            <w:pPr>
              <w:rPr>
                <w:rFonts w:ascii="Calibri" w:hAnsi="Calibri" w:cs="Calibri"/>
              </w:rPr>
            </w:pPr>
            <w:r w:rsidRPr="0095231B">
              <w:rPr>
                <w:rFonts w:ascii="Calibri" w:hAnsi="Calibri" w:cs="Calibri"/>
                <w:b/>
                <w:bCs/>
              </w:rPr>
              <w:t>L'économie sociale et solidaire : une réalité composite issue d'histoires plurielles</w:t>
            </w:r>
            <w:r w:rsidRPr="0095231B">
              <w:rPr>
                <w:rFonts w:ascii="Calibri" w:hAnsi="Calibri" w:cs="Calibri"/>
              </w:rPr>
              <w:t>.</w:t>
            </w:r>
          </w:p>
          <w:p w:rsidR="00833CA8" w:rsidRPr="0095231B" w:rsidRDefault="00833CA8" w:rsidP="00833CA8">
            <w:pPr>
              <w:rPr>
                <w:rFonts w:ascii="Calibri" w:hAnsi="Calibri" w:cs="Calibri"/>
              </w:rPr>
            </w:pPr>
            <w:r w:rsidRPr="0095231B">
              <w:rPr>
                <w:rFonts w:ascii="Calibri" w:hAnsi="Calibri" w:cs="Calibri"/>
                <w:i/>
                <w:iCs/>
              </w:rPr>
              <w:t>Informations sociales</w:t>
            </w:r>
            <w:r w:rsidRPr="0095231B">
              <w:rPr>
                <w:rFonts w:ascii="Calibri" w:hAnsi="Calibri" w:cs="Calibri"/>
              </w:rPr>
              <w:t>, n° 199, 2019, pp. 16-25.</w:t>
            </w:r>
          </w:p>
          <w:p w:rsidR="00833CA8" w:rsidRPr="0095231B" w:rsidRDefault="00833CA8" w:rsidP="00833CA8">
            <w:pPr>
              <w:rPr>
                <w:rFonts w:ascii="Calibri" w:hAnsi="Calibri" w:cs="Calibri"/>
              </w:rPr>
            </w:pPr>
            <w:r w:rsidRPr="0095231B">
              <w:rPr>
                <w:rFonts w:ascii="Calibri" w:hAnsi="Calibri" w:cs="Calibri"/>
              </w:rPr>
              <w:t xml:space="preserve">Mots-clés : </w:t>
            </w:r>
            <w:r w:rsidRPr="0095231B">
              <w:rPr>
                <w:rFonts w:ascii="Calibri" w:hAnsi="Calibri" w:cs="Calibri"/>
                <w:i/>
                <w:iCs/>
              </w:rPr>
              <w:t>Économie sociale et solidaire</w:t>
            </w:r>
          </w:p>
          <w:p w:rsidR="00197170" w:rsidRDefault="00197170" w:rsidP="00D95C72">
            <w:pPr>
              <w:ind w:right="93"/>
              <w:jc w:val="left"/>
            </w:pPr>
          </w:p>
        </w:tc>
      </w:tr>
      <w:tr w:rsidR="00197170" w:rsidRPr="002A008B" w:rsidTr="00330CB3">
        <w:tc>
          <w:tcPr>
            <w:tcW w:w="9696" w:type="dxa"/>
            <w:gridSpan w:val="2"/>
            <w:tcBorders>
              <w:top w:val="nil"/>
              <w:left w:val="nil"/>
              <w:bottom w:val="nil"/>
              <w:right w:val="nil"/>
            </w:tcBorders>
          </w:tcPr>
          <w:p w:rsidR="00197170" w:rsidRPr="002A008B" w:rsidRDefault="002915A0" w:rsidP="00D95C72">
            <w:pPr>
              <w:spacing w:before="240" w:after="240"/>
              <w:ind w:right="91"/>
              <w:jc w:val="left"/>
              <w:rPr>
                <w:rFonts w:ascii="Maple Light" w:hAnsi="Maple Light"/>
                <w:i/>
                <w:iCs/>
                <w:sz w:val="25"/>
              </w:rPr>
            </w:pPr>
            <w:r>
              <w:rPr>
                <w:rFonts w:ascii="Maple Light" w:hAnsi="Maple Light"/>
                <w:i/>
                <w:iCs/>
                <w:sz w:val="25"/>
              </w:rPr>
              <w:t>Sciences travail</w:t>
            </w:r>
          </w:p>
        </w:tc>
      </w:tr>
      <w:tr w:rsidR="00197170" w:rsidTr="00330CB3">
        <w:tc>
          <w:tcPr>
            <w:tcW w:w="1474" w:type="dxa"/>
            <w:tcBorders>
              <w:top w:val="nil"/>
              <w:left w:val="nil"/>
              <w:bottom w:val="nil"/>
              <w:right w:val="nil"/>
            </w:tcBorders>
          </w:tcPr>
          <w:p w:rsidR="00197170" w:rsidRDefault="00833CA8" w:rsidP="00D95C72">
            <w:pPr>
              <w:jc w:val="left"/>
            </w:pPr>
            <w:r>
              <w:rPr>
                <w:noProof/>
              </w:rPr>
              <w:drawing>
                <wp:anchor distT="0" distB="0" distL="114300" distR="114300" simplePos="0" relativeHeight="251883520" behindDoc="0" locked="0" layoutInCell="1" allowOverlap="1">
                  <wp:simplePos x="0" y="0"/>
                  <wp:positionH relativeFrom="column">
                    <wp:posOffset>143929</wp:posOffset>
                  </wp:positionH>
                  <wp:positionV relativeFrom="paragraph">
                    <wp:posOffset>53880</wp:posOffset>
                  </wp:positionV>
                  <wp:extent cx="720000" cy="1029600"/>
                  <wp:effectExtent l="0" t="0" r="4445" b="0"/>
                  <wp:wrapSquare wrapText="bothSides"/>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Flocco.jpg"/>
                          <pic:cNvPicPr/>
                        </pic:nvPicPr>
                        <pic:blipFill>
                          <a:blip r:embed="rId19">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33CA8" w:rsidRPr="0095231B" w:rsidRDefault="00833CA8" w:rsidP="00833CA8">
            <w:pPr>
              <w:rPr>
                <w:rFonts w:ascii="Calibri" w:hAnsi="Calibri" w:cs="Calibri"/>
              </w:rPr>
            </w:pPr>
            <w:r w:rsidRPr="0095231B">
              <w:rPr>
                <w:rFonts w:ascii="Calibri" w:hAnsi="Calibri" w:cs="Calibri"/>
                <w:i/>
                <w:iCs/>
              </w:rPr>
              <w:t>Ouvrage</w:t>
            </w:r>
          </w:p>
          <w:p w:rsidR="00833CA8" w:rsidRPr="0095231B" w:rsidRDefault="00833CA8" w:rsidP="00833CA8">
            <w:pPr>
              <w:rPr>
                <w:rFonts w:ascii="Calibri" w:hAnsi="Calibri" w:cs="Calibri"/>
              </w:rPr>
            </w:pPr>
            <w:r w:rsidRPr="0095231B">
              <w:rPr>
                <w:rFonts w:ascii="Calibri" w:hAnsi="Calibri" w:cs="Calibri"/>
              </w:rPr>
              <w:t>FLOCCO Gaëtan (</w:t>
            </w:r>
            <w:proofErr w:type="spellStart"/>
            <w:r w:rsidRPr="0095231B">
              <w:rPr>
                <w:rFonts w:ascii="Calibri" w:hAnsi="Calibri" w:cs="Calibri"/>
              </w:rPr>
              <w:t>coord</w:t>
            </w:r>
            <w:proofErr w:type="spellEnd"/>
            <w:r w:rsidRPr="0095231B">
              <w:rPr>
                <w:rFonts w:ascii="Calibri" w:hAnsi="Calibri" w:cs="Calibri"/>
              </w:rPr>
              <w:t>.), MOUGEOT Frédéric (</w:t>
            </w:r>
            <w:proofErr w:type="spellStart"/>
            <w:r w:rsidRPr="0095231B">
              <w:rPr>
                <w:rFonts w:ascii="Calibri" w:hAnsi="Calibri" w:cs="Calibri"/>
              </w:rPr>
              <w:t>coord</w:t>
            </w:r>
            <w:proofErr w:type="spellEnd"/>
            <w:r w:rsidRPr="0095231B">
              <w:rPr>
                <w:rFonts w:ascii="Calibri" w:hAnsi="Calibri" w:cs="Calibri"/>
              </w:rPr>
              <w:t>.), RUFFIER Clément (</w:t>
            </w:r>
            <w:proofErr w:type="spellStart"/>
            <w:r w:rsidRPr="0095231B">
              <w:rPr>
                <w:rFonts w:ascii="Calibri" w:hAnsi="Calibri" w:cs="Calibri"/>
              </w:rPr>
              <w:t>coord</w:t>
            </w:r>
            <w:proofErr w:type="spellEnd"/>
            <w:r w:rsidRPr="0095231B">
              <w:rPr>
                <w:rFonts w:ascii="Calibri" w:hAnsi="Calibri" w:cs="Calibri"/>
              </w:rPr>
              <w:t>.), BARBIER Jean-Claude (</w:t>
            </w:r>
            <w:proofErr w:type="spellStart"/>
            <w:r w:rsidRPr="0095231B">
              <w:rPr>
                <w:rFonts w:ascii="Calibri" w:hAnsi="Calibri" w:cs="Calibri"/>
              </w:rPr>
              <w:t>préf</w:t>
            </w:r>
            <w:proofErr w:type="spellEnd"/>
            <w:r w:rsidRPr="0095231B">
              <w:rPr>
                <w:rFonts w:ascii="Calibri" w:hAnsi="Calibri" w:cs="Calibri"/>
              </w:rPr>
              <w:t>.), DURAND Jean-Pierre (</w:t>
            </w:r>
            <w:proofErr w:type="spellStart"/>
            <w:r w:rsidRPr="0095231B">
              <w:rPr>
                <w:rFonts w:ascii="Calibri" w:hAnsi="Calibri" w:cs="Calibri"/>
              </w:rPr>
              <w:t>préf</w:t>
            </w:r>
            <w:proofErr w:type="spellEnd"/>
            <w:r w:rsidRPr="0095231B">
              <w:rPr>
                <w:rFonts w:ascii="Calibri" w:hAnsi="Calibri" w:cs="Calibri"/>
              </w:rPr>
              <w:t>.), MAUGERI Salvatore (</w:t>
            </w:r>
            <w:proofErr w:type="spellStart"/>
            <w:r w:rsidRPr="0095231B">
              <w:rPr>
                <w:rFonts w:ascii="Calibri" w:hAnsi="Calibri" w:cs="Calibri"/>
              </w:rPr>
              <w:t>préf</w:t>
            </w:r>
            <w:proofErr w:type="spellEnd"/>
            <w:r w:rsidRPr="0095231B">
              <w:rPr>
                <w:rFonts w:ascii="Calibri" w:hAnsi="Calibri" w:cs="Calibri"/>
              </w:rPr>
              <w:t>.)</w:t>
            </w:r>
          </w:p>
          <w:p w:rsidR="00833CA8" w:rsidRPr="0095231B" w:rsidRDefault="00833CA8" w:rsidP="00833CA8">
            <w:pPr>
              <w:rPr>
                <w:rFonts w:ascii="Calibri" w:hAnsi="Calibri" w:cs="Calibri"/>
              </w:rPr>
            </w:pPr>
            <w:r w:rsidRPr="0095231B">
              <w:rPr>
                <w:rFonts w:ascii="Calibri" w:hAnsi="Calibri" w:cs="Calibri"/>
                <w:b/>
                <w:bCs/>
              </w:rPr>
              <w:t>Le travail des dominations : de l'emprise aux résistances.</w:t>
            </w:r>
          </w:p>
          <w:p w:rsidR="00833CA8" w:rsidRPr="0095231B" w:rsidRDefault="00833CA8" w:rsidP="00833CA8">
            <w:pPr>
              <w:rPr>
                <w:rFonts w:ascii="Calibri" w:hAnsi="Calibri" w:cs="Calibri"/>
              </w:rPr>
            </w:pPr>
            <w:r w:rsidRPr="0095231B">
              <w:rPr>
                <w:rFonts w:ascii="Calibri" w:hAnsi="Calibri" w:cs="Calibri"/>
              </w:rPr>
              <w:t xml:space="preserve">Toulouse : </w:t>
            </w:r>
            <w:proofErr w:type="spellStart"/>
            <w:r w:rsidRPr="0095231B">
              <w:rPr>
                <w:rFonts w:ascii="Calibri" w:hAnsi="Calibri" w:cs="Calibri"/>
              </w:rPr>
              <w:t>Octarès</w:t>
            </w:r>
            <w:proofErr w:type="spellEnd"/>
            <w:r w:rsidRPr="0095231B">
              <w:rPr>
                <w:rFonts w:ascii="Calibri" w:hAnsi="Calibri" w:cs="Calibri"/>
              </w:rPr>
              <w:t>, 2019.- 293 p.- (Coll. Le travail en débats/Colloques et congrès)</w:t>
            </w:r>
          </w:p>
          <w:p w:rsidR="00833CA8" w:rsidRPr="0095231B" w:rsidRDefault="00833CA8" w:rsidP="00833CA8">
            <w:pPr>
              <w:rPr>
                <w:rFonts w:ascii="Calibri" w:hAnsi="Calibri" w:cs="Calibri"/>
              </w:rPr>
            </w:pPr>
            <w:r w:rsidRPr="0095231B">
              <w:rPr>
                <w:rFonts w:ascii="Calibri" w:hAnsi="Calibri" w:cs="Calibri"/>
              </w:rPr>
              <w:t xml:space="preserve">Mots-clés : </w:t>
            </w:r>
            <w:r w:rsidRPr="0095231B">
              <w:rPr>
                <w:rFonts w:ascii="Calibri" w:hAnsi="Calibri" w:cs="Calibri"/>
                <w:i/>
                <w:iCs/>
              </w:rPr>
              <w:t>Sociologie travail, Pouvoir, Relation travail, Condition travail, Engagement, Économie libérale</w:t>
            </w:r>
          </w:p>
          <w:p w:rsidR="00833CA8" w:rsidRPr="00C819B1" w:rsidRDefault="00833CA8" w:rsidP="00833CA8">
            <w:pPr>
              <w:rPr>
                <w:rFonts w:ascii="Calibri" w:hAnsi="Calibri" w:cs="Calibri"/>
                <w:u w:val="single"/>
              </w:rPr>
            </w:pPr>
            <w:r w:rsidRPr="00C819B1">
              <w:rPr>
                <w:rFonts w:ascii="Calibri" w:hAnsi="Calibri" w:cs="Calibri"/>
                <w:u w:val="single"/>
              </w:rPr>
              <w:t xml:space="preserve">Accès au </w:t>
            </w:r>
            <w:r>
              <w:rPr>
                <w:rFonts w:ascii="Calibri" w:hAnsi="Calibri" w:cs="Calibri"/>
                <w:u w:val="single"/>
              </w:rPr>
              <w:t>sommaire</w:t>
            </w:r>
          </w:p>
          <w:p w:rsidR="00197170" w:rsidRDefault="00197170" w:rsidP="00D95C72">
            <w:pPr>
              <w:ind w:right="93"/>
              <w:jc w:val="left"/>
            </w:pPr>
          </w:p>
        </w:tc>
      </w:tr>
      <w:tr w:rsidR="00197170" w:rsidRPr="002A008B" w:rsidTr="00330CB3">
        <w:tc>
          <w:tcPr>
            <w:tcW w:w="9696" w:type="dxa"/>
            <w:gridSpan w:val="2"/>
            <w:tcBorders>
              <w:top w:val="nil"/>
              <w:left w:val="nil"/>
              <w:bottom w:val="nil"/>
              <w:right w:val="nil"/>
            </w:tcBorders>
          </w:tcPr>
          <w:p w:rsidR="00197170" w:rsidRPr="002A008B" w:rsidRDefault="002915A0" w:rsidP="00D95C72">
            <w:pPr>
              <w:spacing w:before="240" w:after="240"/>
              <w:ind w:right="91"/>
              <w:jc w:val="left"/>
              <w:rPr>
                <w:rFonts w:ascii="Maple Light" w:hAnsi="Maple Light"/>
                <w:i/>
                <w:iCs/>
                <w:sz w:val="25"/>
              </w:rPr>
            </w:pPr>
            <w:r>
              <w:rPr>
                <w:rFonts w:ascii="Maple Light" w:hAnsi="Maple Light"/>
                <w:i/>
                <w:iCs/>
                <w:sz w:val="25"/>
              </w:rPr>
              <w:t>Emploi</w:t>
            </w:r>
          </w:p>
        </w:tc>
      </w:tr>
      <w:tr w:rsidR="00197170" w:rsidTr="00330CB3">
        <w:tc>
          <w:tcPr>
            <w:tcW w:w="1474" w:type="dxa"/>
            <w:tcBorders>
              <w:top w:val="nil"/>
              <w:left w:val="nil"/>
              <w:bottom w:val="nil"/>
              <w:right w:val="nil"/>
            </w:tcBorders>
          </w:tcPr>
          <w:p w:rsidR="00197170" w:rsidRDefault="003B30BA" w:rsidP="00D95C72">
            <w:pPr>
              <w:jc w:val="left"/>
            </w:pPr>
            <w:r>
              <w:rPr>
                <w:noProof/>
              </w:rPr>
              <w:drawing>
                <wp:anchor distT="0" distB="0" distL="114300" distR="114300" simplePos="0" relativeHeight="251884544" behindDoc="0" locked="0" layoutInCell="1" allowOverlap="1">
                  <wp:simplePos x="0" y="0"/>
                  <wp:positionH relativeFrom="column">
                    <wp:posOffset>143997</wp:posOffset>
                  </wp:positionH>
                  <wp:positionV relativeFrom="paragraph">
                    <wp:posOffset>77146</wp:posOffset>
                  </wp:positionV>
                  <wp:extent cx="720000" cy="1018800"/>
                  <wp:effectExtent l="0" t="0" r="4445" b="0"/>
                  <wp:wrapSquare wrapText="bothSides"/>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Note SIES_19-08.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3B30BA" w:rsidRPr="0095231B" w:rsidRDefault="003B30BA" w:rsidP="003B30BA">
            <w:pPr>
              <w:rPr>
                <w:rFonts w:ascii="Calibri" w:hAnsi="Calibri" w:cs="Calibri"/>
              </w:rPr>
            </w:pPr>
            <w:r w:rsidRPr="0095231B">
              <w:rPr>
                <w:rFonts w:ascii="Calibri" w:hAnsi="Calibri" w:cs="Calibri"/>
                <w:i/>
                <w:iCs/>
              </w:rPr>
              <w:t>Numéro de revue</w:t>
            </w:r>
          </w:p>
          <w:p w:rsidR="003B30BA" w:rsidRPr="0095231B" w:rsidRDefault="003B30BA" w:rsidP="003B30BA">
            <w:pPr>
              <w:rPr>
                <w:rFonts w:ascii="Calibri" w:hAnsi="Calibri" w:cs="Calibri"/>
              </w:rPr>
            </w:pPr>
            <w:r w:rsidRPr="0095231B">
              <w:rPr>
                <w:rFonts w:ascii="Calibri" w:hAnsi="Calibri" w:cs="Calibri"/>
              </w:rPr>
              <w:t>ROUX Sophie, JOANNIER Chloé</w:t>
            </w:r>
          </w:p>
          <w:p w:rsidR="003B30BA" w:rsidRPr="0095231B" w:rsidRDefault="003B30BA" w:rsidP="003B30BA">
            <w:pPr>
              <w:rPr>
                <w:rFonts w:ascii="Calibri" w:hAnsi="Calibri" w:cs="Calibri"/>
              </w:rPr>
            </w:pPr>
            <w:r w:rsidRPr="0095231B">
              <w:rPr>
                <w:rFonts w:ascii="Calibri" w:hAnsi="Calibri" w:cs="Calibri"/>
                <w:b/>
                <w:bCs/>
              </w:rPr>
              <w:t>Des conditions d'insertion et d'emploi des docteurs toujours satisfaisantes mais contrastées selon les disciplines</w:t>
            </w:r>
            <w:r w:rsidRPr="0095231B">
              <w:rPr>
                <w:rFonts w:ascii="Calibri" w:hAnsi="Calibri" w:cs="Calibri"/>
              </w:rPr>
              <w:t>.</w:t>
            </w:r>
          </w:p>
          <w:p w:rsidR="003B30BA" w:rsidRPr="0095231B" w:rsidRDefault="003B30BA" w:rsidP="003B30BA">
            <w:pPr>
              <w:rPr>
                <w:rFonts w:ascii="Calibri" w:hAnsi="Calibri" w:cs="Calibri"/>
              </w:rPr>
            </w:pPr>
            <w:r w:rsidRPr="0095231B">
              <w:rPr>
                <w:rFonts w:ascii="Calibri" w:hAnsi="Calibri" w:cs="Calibri"/>
                <w:i/>
                <w:iCs/>
              </w:rPr>
              <w:t>Note d'information du SIES</w:t>
            </w:r>
            <w:r w:rsidRPr="0095231B">
              <w:rPr>
                <w:rFonts w:ascii="Calibri" w:hAnsi="Calibri" w:cs="Calibri"/>
              </w:rPr>
              <w:t>, n° 19.08, juin 2019, 8 p.</w:t>
            </w:r>
          </w:p>
          <w:p w:rsidR="003B30BA" w:rsidRPr="0095231B" w:rsidRDefault="003B30BA" w:rsidP="003B30BA">
            <w:pPr>
              <w:rPr>
                <w:rFonts w:ascii="Calibri" w:hAnsi="Calibri" w:cs="Calibri"/>
                <w:color w:val="000000"/>
                <w:lang w:val="en-US"/>
              </w:rPr>
            </w:pPr>
            <w:proofErr w:type="spellStart"/>
            <w:r w:rsidRPr="0095231B">
              <w:rPr>
                <w:rFonts w:ascii="Calibri" w:hAnsi="Calibri" w:cs="Calibri"/>
                <w:lang w:val="en-US"/>
              </w:rPr>
              <w:t>Url</w:t>
            </w:r>
            <w:proofErr w:type="spellEnd"/>
            <w:r w:rsidRPr="0095231B">
              <w:rPr>
                <w:rFonts w:ascii="Calibri" w:hAnsi="Calibri" w:cs="Calibri"/>
                <w:lang w:val="en-US"/>
              </w:rPr>
              <w:t xml:space="preserve"> : </w:t>
            </w:r>
            <w:hyperlink r:id="rId73" w:history="1">
              <w:r w:rsidRPr="0095231B">
                <w:rPr>
                  <w:rStyle w:val="Lienhypertexte"/>
                  <w:rFonts w:ascii="Calibri" w:hAnsi="Calibri" w:cs="Calibri"/>
                  <w:color w:val="000000"/>
                  <w:lang w:val="en-US"/>
                </w:rPr>
                <w:t>http://www.enseignementsup-recherche.gouv.fr/cid142979/des-conditions-d-insertion-et-d-emploi-des-docteurs-toujours-satisfaisantes-mais-contrastees-selon-les-disciplines.html</w:t>
              </w:r>
            </w:hyperlink>
          </w:p>
          <w:p w:rsidR="003B30BA" w:rsidRPr="0095231B" w:rsidRDefault="003B30BA" w:rsidP="003B30BA">
            <w:pPr>
              <w:rPr>
                <w:rFonts w:ascii="Calibri" w:hAnsi="Calibri" w:cs="Calibri"/>
              </w:rPr>
            </w:pPr>
            <w:r w:rsidRPr="0095231B">
              <w:rPr>
                <w:rFonts w:ascii="Calibri" w:hAnsi="Calibri" w:cs="Calibri"/>
              </w:rPr>
              <w:t xml:space="preserve">Mots-clés : </w:t>
            </w:r>
            <w:r w:rsidRPr="0095231B">
              <w:rPr>
                <w:rFonts w:ascii="Calibri" w:hAnsi="Calibri" w:cs="Calibri"/>
                <w:i/>
                <w:iCs/>
              </w:rPr>
              <w:t>Doctorant, Insertion professionnelle, Discipline</w:t>
            </w:r>
          </w:p>
          <w:p w:rsidR="00197170" w:rsidRDefault="00197170" w:rsidP="00D95C72">
            <w:pPr>
              <w:ind w:right="93"/>
              <w:jc w:val="left"/>
            </w:pPr>
          </w:p>
        </w:tc>
      </w:tr>
      <w:tr w:rsidR="002915A0" w:rsidRPr="002A008B" w:rsidTr="00330CB3">
        <w:tc>
          <w:tcPr>
            <w:tcW w:w="9696" w:type="dxa"/>
            <w:gridSpan w:val="2"/>
            <w:tcBorders>
              <w:top w:val="nil"/>
              <w:left w:val="nil"/>
              <w:bottom w:val="nil"/>
              <w:right w:val="nil"/>
            </w:tcBorders>
          </w:tcPr>
          <w:p w:rsidR="002915A0" w:rsidRPr="002A008B" w:rsidRDefault="002915A0" w:rsidP="00D95C72">
            <w:pPr>
              <w:spacing w:before="240" w:after="240"/>
              <w:ind w:right="91"/>
              <w:jc w:val="left"/>
              <w:rPr>
                <w:rFonts w:ascii="Maple Light" w:hAnsi="Maple Light"/>
                <w:i/>
                <w:iCs/>
                <w:sz w:val="25"/>
              </w:rPr>
            </w:pPr>
            <w:r>
              <w:rPr>
                <w:rFonts w:ascii="Maple Light" w:hAnsi="Maple Light"/>
                <w:i/>
                <w:iCs/>
                <w:sz w:val="25"/>
              </w:rPr>
              <w:lastRenderedPageBreak/>
              <w:t>Entreprise</w:t>
            </w:r>
          </w:p>
        </w:tc>
      </w:tr>
      <w:tr w:rsidR="00197170" w:rsidTr="00330CB3">
        <w:tc>
          <w:tcPr>
            <w:tcW w:w="1474" w:type="dxa"/>
            <w:tcBorders>
              <w:top w:val="nil"/>
              <w:left w:val="nil"/>
              <w:bottom w:val="nil"/>
              <w:right w:val="nil"/>
            </w:tcBorders>
          </w:tcPr>
          <w:p w:rsidR="00197170" w:rsidRDefault="008A3757" w:rsidP="00D95C72">
            <w:pPr>
              <w:jc w:val="left"/>
            </w:pPr>
            <w:r>
              <w:rPr>
                <w:noProof/>
              </w:rPr>
              <w:drawing>
                <wp:anchor distT="0" distB="0" distL="114300" distR="114300" simplePos="0" relativeHeight="251885568" behindDoc="0" locked="0" layoutInCell="1" allowOverlap="1">
                  <wp:simplePos x="0" y="0"/>
                  <wp:positionH relativeFrom="column">
                    <wp:posOffset>143672</wp:posOffset>
                  </wp:positionH>
                  <wp:positionV relativeFrom="paragraph">
                    <wp:posOffset>44153</wp:posOffset>
                  </wp:positionV>
                  <wp:extent cx="720000" cy="1018800"/>
                  <wp:effectExtent l="0" t="0" r="4445" b="0"/>
                  <wp:wrapSquare wrapText="bothSides"/>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Dares_resultats_36.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8A3757" w:rsidRPr="0095231B" w:rsidRDefault="008A3757" w:rsidP="008A3757">
            <w:pPr>
              <w:rPr>
                <w:rFonts w:ascii="Calibri" w:hAnsi="Calibri" w:cs="Calibri"/>
              </w:rPr>
            </w:pPr>
            <w:r w:rsidRPr="0095231B">
              <w:rPr>
                <w:rFonts w:ascii="Calibri" w:hAnsi="Calibri" w:cs="Calibri"/>
                <w:i/>
                <w:iCs/>
              </w:rPr>
              <w:t>Numéro de revue</w:t>
            </w:r>
          </w:p>
          <w:p w:rsidR="008A3757" w:rsidRPr="0095231B" w:rsidRDefault="008A3757" w:rsidP="008A3757">
            <w:pPr>
              <w:rPr>
                <w:rFonts w:ascii="Calibri" w:hAnsi="Calibri" w:cs="Calibri"/>
              </w:rPr>
            </w:pPr>
            <w:r w:rsidRPr="0095231B">
              <w:rPr>
                <w:rFonts w:ascii="Calibri" w:hAnsi="Calibri" w:cs="Calibri"/>
              </w:rPr>
              <w:t>BOUTIER Karine</w:t>
            </w:r>
          </w:p>
          <w:p w:rsidR="008A3757" w:rsidRPr="0095231B" w:rsidRDefault="008A3757" w:rsidP="008A3757">
            <w:pPr>
              <w:rPr>
                <w:rFonts w:ascii="Calibri" w:hAnsi="Calibri" w:cs="Calibri"/>
              </w:rPr>
            </w:pPr>
            <w:r w:rsidRPr="0095231B">
              <w:rPr>
                <w:rFonts w:ascii="Calibri" w:hAnsi="Calibri" w:cs="Calibri"/>
                <w:b/>
                <w:bCs/>
              </w:rPr>
              <w:t>Participation, intéressement et épargne salariale en 2017 : des bénéficiaires de l'intéressement pour la première fois aussi nombreux que ceux de la participation</w:t>
            </w:r>
            <w:r w:rsidRPr="0095231B">
              <w:rPr>
                <w:rFonts w:ascii="Calibri" w:hAnsi="Calibri" w:cs="Calibri"/>
              </w:rPr>
              <w:t>.</w:t>
            </w:r>
          </w:p>
          <w:p w:rsidR="008A3757" w:rsidRPr="0095231B" w:rsidRDefault="008A3757" w:rsidP="008A3757">
            <w:pPr>
              <w:rPr>
                <w:rFonts w:ascii="Calibri" w:hAnsi="Calibri" w:cs="Calibri"/>
              </w:rPr>
            </w:pPr>
            <w:proofErr w:type="spellStart"/>
            <w:r w:rsidRPr="0095231B">
              <w:rPr>
                <w:rFonts w:ascii="Calibri" w:hAnsi="Calibri" w:cs="Calibri"/>
                <w:i/>
                <w:iCs/>
              </w:rPr>
              <w:t>Dares</w:t>
            </w:r>
            <w:proofErr w:type="spellEnd"/>
            <w:r w:rsidRPr="0095231B">
              <w:rPr>
                <w:rFonts w:ascii="Calibri" w:hAnsi="Calibri" w:cs="Calibri"/>
                <w:i/>
                <w:iCs/>
              </w:rPr>
              <w:t xml:space="preserve"> résultats [en ligne]</w:t>
            </w:r>
            <w:r w:rsidRPr="0095231B">
              <w:rPr>
                <w:rFonts w:ascii="Calibri" w:hAnsi="Calibri" w:cs="Calibri"/>
              </w:rPr>
              <w:t>, n° 36, août 2019, 12 p.</w:t>
            </w:r>
          </w:p>
          <w:p w:rsidR="008A3757" w:rsidRPr="0095231B" w:rsidRDefault="008A3757" w:rsidP="008A3757">
            <w:pPr>
              <w:rPr>
                <w:rFonts w:ascii="Calibri" w:hAnsi="Calibri" w:cs="Calibri"/>
                <w:lang w:val="en-US"/>
              </w:rPr>
            </w:pPr>
            <w:proofErr w:type="spellStart"/>
            <w:r w:rsidRPr="0095231B">
              <w:rPr>
                <w:rFonts w:ascii="Calibri" w:hAnsi="Calibri" w:cs="Calibri"/>
                <w:lang w:val="en-US"/>
              </w:rPr>
              <w:t>Url</w:t>
            </w:r>
            <w:proofErr w:type="spellEnd"/>
            <w:r w:rsidRPr="0095231B">
              <w:rPr>
                <w:rFonts w:ascii="Calibri" w:hAnsi="Calibri" w:cs="Calibri"/>
                <w:lang w:val="en-US"/>
              </w:rPr>
              <w:t xml:space="preserve"> : </w:t>
            </w:r>
            <w:hyperlink r:id="rId75" w:history="1">
              <w:r w:rsidRPr="0095231B">
                <w:rPr>
                  <w:rStyle w:val="Lienhypertexte"/>
                  <w:rFonts w:ascii="Calibri" w:hAnsi="Calibri" w:cs="Calibri"/>
                  <w:color w:val="000000"/>
                  <w:lang w:val="en-US"/>
                </w:rPr>
                <w:t>https://dares.travail-emploi.gouv.fr/IMG/pdf/dares_resultats_participation_interessement_epargne_salariale_2017.pdf</w:t>
              </w:r>
            </w:hyperlink>
          </w:p>
          <w:p w:rsidR="008A3757" w:rsidRPr="0095231B" w:rsidRDefault="008A3757" w:rsidP="008A3757">
            <w:pPr>
              <w:rPr>
                <w:rFonts w:ascii="Calibri" w:hAnsi="Calibri" w:cs="Calibri"/>
              </w:rPr>
            </w:pPr>
            <w:r w:rsidRPr="0095231B">
              <w:rPr>
                <w:rFonts w:ascii="Calibri" w:hAnsi="Calibri" w:cs="Calibri"/>
              </w:rPr>
              <w:t xml:space="preserve">Mots-clés : </w:t>
            </w:r>
            <w:r w:rsidRPr="0095231B">
              <w:rPr>
                <w:rFonts w:ascii="Calibri" w:hAnsi="Calibri" w:cs="Calibri"/>
                <w:i/>
                <w:iCs/>
              </w:rPr>
              <w:t>Intéressement personnel</w:t>
            </w:r>
          </w:p>
          <w:p w:rsidR="00197170" w:rsidRDefault="00197170" w:rsidP="00D95C72">
            <w:pPr>
              <w:ind w:right="93"/>
              <w:jc w:val="left"/>
            </w:pPr>
          </w:p>
        </w:tc>
      </w:tr>
      <w:tr w:rsidR="002915A0" w:rsidRPr="002A008B" w:rsidTr="00330CB3">
        <w:tc>
          <w:tcPr>
            <w:tcW w:w="9696" w:type="dxa"/>
            <w:gridSpan w:val="2"/>
            <w:tcBorders>
              <w:top w:val="nil"/>
              <w:left w:val="nil"/>
              <w:bottom w:val="nil"/>
              <w:right w:val="nil"/>
            </w:tcBorders>
          </w:tcPr>
          <w:p w:rsidR="002915A0" w:rsidRPr="002A008B" w:rsidRDefault="002915A0" w:rsidP="00D95C72">
            <w:pPr>
              <w:spacing w:before="240" w:after="240"/>
              <w:ind w:right="91"/>
              <w:jc w:val="left"/>
              <w:rPr>
                <w:rFonts w:ascii="Maple Light" w:hAnsi="Maple Light"/>
                <w:i/>
                <w:iCs/>
                <w:sz w:val="25"/>
              </w:rPr>
            </w:pPr>
            <w:r>
              <w:rPr>
                <w:rFonts w:ascii="Maple Light" w:hAnsi="Maple Light"/>
                <w:i/>
                <w:iCs/>
                <w:sz w:val="25"/>
              </w:rPr>
              <w:t>Gestion ressources humaines</w:t>
            </w:r>
          </w:p>
        </w:tc>
      </w:tr>
      <w:tr w:rsidR="00197170" w:rsidTr="00330CB3">
        <w:tc>
          <w:tcPr>
            <w:tcW w:w="1474" w:type="dxa"/>
            <w:tcBorders>
              <w:top w:val="nil"/>
              <w:left w:val="nil"/>
              <w:bottom w:val="nil"/>
              <w:right w:val="nil"/>
            </w:tcBorders>
          </w:tcPr>
          <w:p w:rsidR="00197170" w:rsidRDefault="003A781F" w:rsidP="00D95C72">
            <w:pPr>
              <w:jc w:val="left"/>
            </w:pPr>
            <w:r>
              <w:rPr>
                <w:noProof/>
              </w:rPr>
              <w:drawing>
                <wp:anchor distT="0" distB="0" distL="114300" distR="114300" simplePos="0" relativeHeight="251886592" behindDoc="0" locked="0" layoutInCell="1" allowOverlap="1">
                  <wp:simplePos x="0" y="0"/>
                  <wp:positionH relativeFrom="column">
                    <wp:posOffset>143645</wp:posOffset>
                  </wp:positionH>
                  <wp:positionV relativeFrom="paragraph">
                    <wp:posOffset>68256</wp:posOffset>
                  </wp:positionV>
                  <wp:extent cx="720000" cy="982800"/>
                  <wp:effectExtent l="0" t="0" r="4445"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Montaigne.jp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720000" cy="982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3A781F" w:rsidRPr="0095231B" w:rsidRDefault="003A781F" w:rsidP="003A781F">
            <w:pPr>
              <w:rPr>
                <w:rFonts w:ascii="Calibri" w:hAnsi="Calibri" w:cs="Calibri"/>
              </w:rPr>
            </w:pPr>
            <w:r w:rsidRPr="0095231B">
              <w:rPr>
                <w:rFonts w:ascii="Calibri" w:hAnsi="Calibri" w:cs="Calibri"/>
                <w:i/>
                <w:iCs/>
              </w:rPr>
              <w:t>Étude et rapport</w:t>
            </w:r>
          </w:p>
          <w:p w:rsidR="003A781F" w:rsidRPr="0095231B" w:rsidRDefault="003A781F" w:rsidP="003A781F">
            <w:pPr>
              <w:rPr>
                <w:rFonts w:ascii="Calibri" w:hAnsi="Calibri" w:cs="Calibri"/>
              </w:rPr>
            </w:pPr>
            <w:r w:rsidRPr="0095231B">
              <w:rPr>
                <w:rFonts w:ascii="Calibri" w:hAnsi="Calibri" w:cs="Calibri"/>
              </w:rPr>
              <w:t>Institut Montaigne</w:t>
            </w:r>
          </w:p>
          <w:p w:rsidR="003A781F" w:rsidRPr="0095231B" w:rsidRDefault="003A781F" w:rsidP="003A781F">
            <w:pPr>
              <w:rPr>
                <w:rFonts w:ascii="Calibri" w:hAnsi="Calibri" w:cs="Calibri"/>
              </w:rPr>
            </w:pPr>
            <w:r w:rsidRPr="0095231B">
              <w:rPr>
                <w:rFonts w:ascii="Calibri" w:hAnsi="Calibri" w:cs="Calibri"/>
                <w:b/>
                <w:bCs/>
              </w:rPr>
              <w:t>Agir pour la parité, performance à la clé</w:t>
            </w:r>
            <w:r w:rsidRPr="0095231B">
              <w:rPr>
                <w:rFonts w:ascii="Calibri" w:hAnsi="Calibri" w:cs="Calibri"/>
              </w:rPr>
              <w:t>.</w:t>
            </w:r>
          </w:p>
          <w:p w:rsidR="003A781F" w:rsidRPr="0095231B" w:rsidRDefault="003A781F" w:rsidP="003A781F">
            <w:pPr>
              <w:rPr>
                <w:rFonts w:ascii="Calibri" w:hAnsi="Calibri" w:cs="Calibri"/>
              </w:rPr>
            </w:pPr>
            <w:r w:rsidRPr="0095231B">
              <w:rPr>
                <w:rFonts w:ascii="Calibri" w:hAnsi="Calibri" w:cs="Calibri"/>
              </w:rPr>
              <w:t>Paris : Institut Montaigne, juil. 2019.- 110 p.</w:t>
            </w:r>
          </w:p>
          <w:p w:rsidR="003A781F" w:rsidRPr="0095231B" w:rsidRDefault="003A781F" w:rsidP="003A781F">
            <w:pPr>
              <w:rPr>
                <w:rFonts w:ascii="Calibri" w:hAnsi="Calibri" w:cs="Calibri"/>
                <w:lang w:val="en-US"/>
              </w:rPr>
            </w:pPr>
            <w:proofErr w:type="spellStart"/>
            <w:r w:rsidRPr="0095231B">
              <w:rPr>
                <w:rFonts w:ascii="Calibri" w:hAnsi="Calibri" w:cs="Calibri"/>
                <w:lang w:val="en-US"/>
              </w:rPr>
              <w:t>Url</w:t>
            </w:r>
            <w:proofErr w:type="spellEnd"/>
            <w:r w:rsidRPr="0095231B">
              <w:rPr>
                <w:rFonts w:ascii="Calibri" w:hAnsi="Calibri" w:cs="Calibri"/>
                <w:lang w:val="en-US"/>
              </w:rPr>
              <w:t xml:space="preserve"> : </w:t>
            </w:r>
            <w:hyperlink r:id="rId77" w:history="1">
              <w:r w:rsidRPr="0095231B">
                <w:rPr>
                  <w:rStyle w:val="Lienhypertexte"/>
                  <w:rFonts w:ascii="Calibri" w:hAnsi="Calibri" w:cs="Calibri"/>
                  <w:color w:val="000000"/>
                  <w:lang w:val="en-US"/>
                </w:rPr>
                <w:t>https://www.institutmontaigne.org/ressources/pdfs/publications/agir-pour-la-parite-performance-la-cle-note.pdf</w:t>
              </w:r>
            </w:hyperlink>
          </w:p>
          <w:p w:rsidR="003A781F" w:rsidRPr="0095231B" w:rsidRDefault="003A781F" w:rsidP="003A781F">
            <w:pPr>
              <w:rPr>
                <w:rFonts w:ascii="Calibri" w:hAnsi="Calibri" w:cs="Calibri"/>
              </w:rPr>
            </w:pPr>
            <w:r w:rsidRPr="0095231B">
              <w:rPr>
                <w:rFonts w:ascii="Calibri" w:hAnsi="Calibri" w:cs="Calibri"/>
              </w:rPr>
              <w:t xml:space="preserve">Mots-clés : </w:t>
            </w:r>
            <w:r w:rsidRPr="0095231B">
              <w:rPr>
                <w:rFonts w:ascii="Calibri" w:hAnsi="Calibri" w:cs="Calibri"/>
                <w:i/>
                <w:iCs/>
              </w:rPr>
              <w:t>Égalité professionnelle</w:t>
            </w:r>
          </w:p>
          <w:p w:rsidR="00197170" w:rsidRDefault="00197170" w:rsidP="00D95C72">
            <w:pPr>
              <w:ind w:right="93"/>
              <w:jc w:val="left"/>
            </w:pPr>
          </w:p>
        </w:tc>
      </w:tr>
      <w:tr w:rsidR="003A781F" w:rsidTr="00517D33">
        <w:tc>
          <w:tcPr>
            <w:tcW w:w="1474" w:type="dxa"/>
            <w:tcBorders>
              <w:top w:val="nil"/>
              <w:left w:val="nil"/>
              <w:bottom w:val="nil"/>
              <w:right w:val="nil"/>
            </w:tcBorders>
          </w:tcPr>
          <w:p w:rsidR="003A781F" w:rsidRDefault="003A781F" w:rsidP="00517D33">
            <w:pPr>
              <w:jc w:val="left"/>
              <w:rPr>
                <w:noProof/>
              </w:rPr>
            </w:pPr>
            <w:r>
              <w:rPr>
                <w:noProof/>
              </w:rPr>
              <w:drawing>
                <wp:anchor distT="0" distB="0" distL="114300" distR="114300" simplePos="0" relativeHeight="251887616" behindDoc="0" locked="0" layoutInCell="1" allowOverlap="1">
                  <wp:simplePos x="0" y="0"/>
                  <wp:positionH relativeFrom="column">
                    <wp:posOffset>144051</wp:posOffset>
                  </wp:positionH>
                  <wp:positionV relativeFrom="paragraph">
                    <wp:posOffset>22157</wp:posOffset>
                  </wp:positionV>
                  <wp:extent cx="720000" cy="961200"/>
                  <wp:effectExtent l="0" t="0" r="4445" b="4445"/>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Chroniques_8.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720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3A781F" w:rsidRPr="0095231B" w:rsidRDefault="003A781F" w:rsidP="003A781F">
            <w:pPr>
              <w:rPr>
                <w:rFonts w:ascii="Calibri" w:hAnsi="Calibri" w:cs="Calibri"/>
              </w:rPr>
            </w:pPr>
            <w:r w:rsidRPr="0095231B">
              <w:rPr>
                <w:rFonts w:ascii="Calibri" w:hAnsi="Calibri" w:cs="Calibri"/>
                <w:i/>
                <w:iCs/>
              </w:rPr>
              <w:t>Numéro de revue</w:t>
            </w:r>
          </w:p>
          <w:p w:rsidR="003A781F" w:rsidRPr="0095231B" w:rsidRDefault="003A781F" w:rsidP="003A781F">
            <w:pPr>
              <w:rPr>
                <w:rFonts w:ascii="Calibri" w:hAnsi="Calibri" w:cs="Calibri"/>
              </w:rPr>
            </w:pPr>
            <w:r w:rsidRPr="0095231B">
              <w:rPr>
                <w:rFonts w:ascii="Calibri" w:hAnsi="Calibri" w:cs="Calibri"/>
              </w:rPr>
              <w:t>VANULS Caroline (</w:t>
            </w:r>
            <w:proofErr w:type="spellStart"/>
            <w:r w:rsidRPr="0095231B">
              <w:rPr>
                <w:rFonts w:ascii="Calibri" w:hAnsi="Calibri" w:cs="Calibri"/>
              </w:rPr>
              <w:t>coord</w:t>
            </w:r>
            <w:proofErr w:type="spellEnd"/>
            <w:r w:rsidRPr="0095231B">
              <w:rPr>
                <w:rFonts w:ascii="Calibri" w:hAnsi="Calibri" w:cs="Calibri"/>
              </w:rPr>
              <w:t>.)</w:t>
            </w:r>
          </w:p>
          <w:p w:rsidR="003A781F" w:rsidRPr="0095231B" w:rsidRDefault="003A781F" w:rsidP="003A781F">
            <w:pPr>
              <w:rPr>
                <w:rFonts w:ascii="Calibri" w:hAnsi="Calibri" w:cs="Calibri"/>
              </w:rPr>
            </w:pPr>
            <w:r w:rsidRPr="0095231B">
              <w:rPr>
                <w:rFonts w:ascii="Calibri" w:hAnsi="Calibri" w:cs="Calibri"/>
                <w:b/>
                <w:bCs/>
              </w:rPr>
              <w:t>L'égalité dans l'entreprise</w:t>
            </w:r>
            <w:r w:rsidRPr="0095231B">
              <w:rPr>
                <w:rFonts w:ascii="Calibri" w:hAnsi="Calibri" w:cs="Calibri"/>
              </w:rPr>
              <w:t>.</w:t>
            </w:r>
          </w:p>
          <w:p w:rsidR="003A781F" w:rsidRPr="0095231B" w:rsidRDefault="003A781F" w:rsidP="003A781F">
            <w:pPr>
              <w:rPr>
                <w:rFonts w:ascii="Calibri" w:hAnsi="Calibri" w:cs="Calibri"/>
              </w:rPr>
            </w:pPr>
            <w:r w:rsidRPr="0095231B">
              <w:rPr>
                <w:rFonts w:ascii="Calibri" w:hAnsi="Calibri" w:cs="Calibri"/>
                <w:i/>
                <w:iCs/>
              </w:rPr>
              <w:t>Chroniques du travail,</w:t>
            </w:r>
            <w:r w:rsidRPr="0095231B">
              <w:rPr>
                <w:rFonts w:ascii="Calibri" w:hAnsi="Calibri" w:cs="Calibri"/>
              </w:rPr>
              <w:t xml:space="preserve"> n° 8, déc. 2018, 264 p.</w:t>
            </w:r>
          </w:p>
          <w:p w:rsidR="003A781F" w:rsidRPr="0095231B" w:rsidRDefault="003A781F" w:rsidP="003A781F">
            <w:pPr>
              <w:rPr>
                <w:rFonts w:ascii="Calibri" w:hAnsi="Calibri" w:cs="Calibri"/>
              </w:rPr>
            </w:pPr>
            <w:r w:rsidRPr="0095231B">
              <w:rPr>
                <w:rFonts w:ascii="Calibri" w:hAnsi="Calibri" w:cs="Calibri"/>
              </w:rPr>
              <w:t xml:space="preserve">Mots-clés : </w:t>
            </w:r>
            <w:r w:rsidRPr="0095231B">
              <w:rPr>
                <w:rFonts w:ascii="Calibri" w:hAnsi="Calibri" w:cs="Calibri"/>
                <w:i/>
                <w:iCs/>
              </w:rPr>
              <w:t>Discrimination, Égalité femmes-hommes, Recrutement, Cadre, Avocat, Accès formation, Formation obligatoire, Salaire, Handicap, Politique sociale entreprise, Négociation collective</w:t>
            </w:r>
          </w:p>
          <w:p w:rsidR="003A781F" w:rsidRPr="0095231B" w:rsidRDefault="003A781F" w:rsidP="003A781F">
            <w:pPr>
              <w:rPr>
                <w:rFonts w:ascii="Calibri" w:hAnsi="Calibri" w:cs="Calibri"/>
                <w:u w:val="single"/>
              </w:rPr>
            </w:pPr>
            <w:r w:rsidRPr="0095231B">
              <w:rPr>
                <w:rFonts w:ascii="Calibri" w:hAnsi="Calibri" w:cs="Calibri"/>
                <w:u w:val="single"/>
              </w:rPr>
              <w:t>Accès au sommaire</w:t>
            </w:r>
          </w:p>
          <w:p w:rsidR="003A781F" w:rsidRPr="00187246" w:rsidRDefault="003A781F" w:rsidP="00517D33">
            <w:pPr>
              <w:jc w:val="left"/>
              <w:rPr>
                <w:rFonts w:asciiTheme="minorHAnsi" w:hAnsiTheme="minorHAnsi" w:cs="Calibri"/>
                <w:i/>
                <w:iCs/>
              </w:rPr>
            </w:pPr>
          </w:p>
        </w:tc>
      </w:tr>
      <w:tr w:rsidR="003A781F" w:rsidTr="00517D33">
        <w:tc>
          <w:tcPr>
            <w:tcW w:w="1474" w:type="dxa"/>
            <w:tcBorders>
              <w:top w:val="nil"/>
              <w:left w:val="nil"/>
              <w:bottom w:val="nil"/>
              <w:right w:val="nil"/>
            </w:tcBorders>
          </w:tcPr>
          <w:p w:rsidR="003A781F" w:rsidRDefault="003A781F" w:rsidP="00517D33">
            <w:pPr>
              <w:jc w:val="left"/>
              <w:rPr>
                <w:noProof/>
              </w:rPr>
            </w:pPr>
            <w:r>
              <w:rPr>
                <w:noProof/>
              </w:rPr>
              <w:drawing>
                <wp:anchor distT="0" distB="0" distL="114300" distR="114300" simplePos="0" relativeHeight="251888640" behindDoc="0" locked="0" layoutInCell="1" allowOverlap="1">
                  <wp:simplePos x="0" y="0"/>
                  <wp:positionH relativeFrom="column">
                    <wp:posOffset>143875</wp:posOffset>
                  </wp:positionH>
                  <wp:positionV relativeFrom="paragraph">
                    <wp:posOffset>65513</wp:posOffset>
                  </wp:positionV>
                  <wp:extent cx="720000" cy="972000"/>
                  <wp:effectExtent l="0" t="0" r="4445" b="0"/>
                  <wp:wrapSquare wrapText="bothSides"/>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Dares_analyses_31.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720000" cy="972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3A781F" w:rsidRPr="0095231B" w:rsidRDefault="003A781F" w:rsidP="003A781F">
            <w:pPr>
              <w:rPr>
                <w:rFonts w:ascii="Calibri" w:hAnsi="Calibri" w:cs="Calibri"/>
              </w:rPr>
            </w:pPr>
            <w:r w:rsidRPr="0095231B">
              <w:rPr>
                <w:rFonts w:ascii="Calibri" w:hAnsi="Calibri" w:cs="Calibri"/>
                <w:i/>
                <w:iCs/>
              </w:rPr>
              <w:t>Numéro de revue</w:t>
            </w:r>
          </w:p>
          <w:p w:rsidR="003A781F" w:rsidRPr="0095231B" w:rsidRDefault="003A781F" w:rsidP="003A781F">
            <w:pPr>
              <w:rPr>
                <w:rFonts w:ascii="Calibri" w:hAnsi="Calibri" w:cs="Calibri"/>
              </w:rPr>
            </w:pPr>
            <w:r w:rsidRPr="0095231B">
              <w:rPr>
                <w:rFonts w:ascii="Calibri" w:hAnsi="Calibri" w:cs="Calibri"/>
              </w:rPr>
              <w:t>LHOMMEAU Bertrand, RÉMY Véronique</w:t>
            </w:r>
          </w:p>
          <w:p w:rsidR="003A781F" w:rsidRPr="0095231B" w:rsidRDefault="003A781F" w:rsidP="003A781F">
            <w:pPr>
              <w:rPr>
                <w:rFonts w:ascii="Calibri" w:hAnsi="Calibri" w:cs="Calibri"/>
              </w:rPr>
            </w:pPr>
            <w:r w:rsidRPr="0095231B">
              <w:rPr>
                <w:rFonts w:ascii="Calibri" w:hAnsi="Calibri" w:cs="Calibri"/>
                <w:b/>
                <w:bCs/>
              </w:rPr>
              <w:t>Le recrutement n'est pas toujours un long fleuve tranquille : 17 % des recrutements sont jugés difficiles par les recruteurs</w:t>
            </w:r>
            <w:r w:rsidRPr="0095231B">
              <w:rPr>
                <w:rFonts w:ascii="Calibri" w:hAnsi="Calibri" w:cs="Calibri"/>
              </w:rPr>
              <w:t>.</w:t>
            </w:r>
          </w:p>
          <w:p w:rsidR="003A781F" w:rsidRPr="0095231B" w:rsidRDefault="003A781F" w:rsidP="003A781F">
            <w:pPr>
              <w:rPr>
                <w:rFonts w:ascii="Calibri" w:hAnsi="Calibri" w:cs="Calibri"/>
              </w:rPr>
            </w:pPr>
            <w:proofErr w:type="spellStart"/>
            <w:r w:rsidRPr="0095231B">
              <w:rPr>
                <w:rFonts w:ascii="Calibri" w:hAnsi="Calibri" w:cs="Calibri"/>
                <w:i/>
                <w:iCs/>
              </w:rPr>
              <w:t>Dares</w:t>
            </w:r>
            <w:proofErr w:type="spellEnd"/>
            <w:r w:rsidRPr="0095231B">
              <w:rPr>
                <w:rFonts w:ascii="Calibri" w:hAnsi="Calibri" w:cs="Calibri"/>
                <w:i/>
                <w:iCs/>
              </w:rPr>
              <w:t xml:space="preserve"> analyses [en ligne]</w:t>
            </w:r>
            <w:r w:rsidRPr="0095231B">
              <w:rPr>
                <w:rFonts w:ascii="Calibri" w:hAnsi="Calibri" w:cs="Calibri"/>
              </w:rPr>
              <w:t>, n° 31, juil. 2019, 9 p.</w:t>
            </w:r>
          </w:p>
          <w:p w:rsidR="003A781F" w:rsidRPr="0095231B" w:rsidRDefault="003A781F" w:rsidP="003A781F">
            <w:pPr>
              <w:rPr>
                <w:rFonts w:ascii="Calibri" w:hAnsi="Calibri" w:cs="Calibri"/>
                <w:color w:val="000000"/>
                <w:lang w:val="en-US"/>
              </w:rPr>
            </w:pPr>
            <w:proofErr w:type="spellStart"/>
            <w:r w:rsidRPr="0095231B">
              <w:rPr>
                <w:rFonts w:ascii="Calibri" w:hAnsi="Calibri" w:cs="Calibri"/>
                <w:color w:val="000000"/>
                <w:lang w:val="en-US"/>
              </w:rPr>
              <w:t>Url</w:t>
            </w:r>
            <w:proofErr w:type="spellEnd"/>
            <w:r w:rsidRPr="0095231B">
              <w:rPr>
                <w:rFonts w:ascii="Calibri" w:hAnsi="Calibri" w:cs="Calibri"/>
                <w:color w:val="000000"/>
                <w:lang w:val="en-US"/>
              </w:rPr>
              <w:t xml:space="preserve"> : </w:t>
            </w:r>
            <w:hyperlink r:id="rId80" w:history="1">
              <w:r w:rsidRPr="0095231B">
                <w:rPr>
                  <w:rStyle w:val="Lienhypertexte"/>
                  <w:rFonts w:ascii="Calibri" w:hAnsi="Calibri" w:cs="Calibri"/>
                  <w:color w:val="000000"/>
                  <w:lang w:val="en-US"/>
                </w:rPr>
                <w:t>https://dares.travail-emploi.gouv.fr/IMG/pdf/dares_analyses_recrutement_difficultes_employeurs.pdf</w:t>
              </w:r>
            </w:hyperlink>
          </w:p>
          <w:p w:rsidR="003A781F" w:rsidRPr="0095231B" w:rsidRDefault="003A781F" w:rsidP="003A781F">
            <w:pPr>
              <w:rPr>
                <w:rFonts w:ascii="Calibri" w:hAnsi="Calibri" w:cs="Calibri"/>
              </w:rPr>
            </w:pPr>
            <w:r w:rsidRPr="0095231B">
              <w:rPr>
                <w:rFonts w:ascii="Calibri" w:hAnsi="Calibri" w:cs="Calibri"/>
              </w:rPr>
              <w:t xml:space="preserve">Mots-clés : </w:t>
            </w:r>
            <w:r w:rsidRPr="0095231B">
              <w:rPr>
                <w:rFonts w:ascii="Calibri" w:hAnsi="Calibri" w:cs="Calibri"/>
                <w:i/>
                <w:iCs/>
              </w:rPr>
              <w:t>Recrutement</w:t>
            </w:r>
          </w:p>
          <w:p w:rsidR="003A781F" w:rsidRPr="00187246" w:rsidRDefault="003A781F" w:rsidP="00517D33">
            <w:pPr>
              <w:jc w:val="left"/>
              <w:rPr>
                <w:rFonts w:asciiTheme="minorHAnsi" w:hAnsiTheme="minorHAnsi" w:cs="Calibri"/>
                <w:i/>
                <w:iCs/>
              </w:rPr>
            </w:pPr>
          </w:p>
        </w:tc>
      </w:tr>
      <w:tr w:rsidR="003A781F" w:rsidTr="00517D33">
        <w:tc>
          <w:tcPr>
            <w:tcW w:w="1474" w:type="dxa"/>
            <w:tcBorders>
              <w:top w:val="nil"/>
              <w:left w:val="nil"/>
              <w:bottom w:val="nil"/>
              <w:right w:val="nil"/>
            </w:tcBorders>
          </w:tcPr>
          <w:p w:rsidR="003A781F" w:rsidRDefault="004C71DF" w:rsidP="00517D33">
            <w:pPr>
              <w:jc w:val="left"/>
              <w:rPr>
                <w:noProof/>
              </w:rPr>
            </w:pPr>
            <w:r>
              <w:rPr>
                <w:noProof/>
              </w:rPr>
              <w:drawing>
                <wp:anchor distT="0" distB="0" distL="114300" distR="114300" simplePos="0" relativeHeight="251890688" behindDoc="0" locked="0" layoutInCell="1" allowOverlap="1" wp14:anchorId="55C42A4C" wp14:editId="61977F12">
                  <wp:simplePos x="0" y="0"/>
                  <wp:positionH relativeFrom="column">
                    <wp:posOffset>143847</wp:posOffset>
                  </wp:positionH>
                  <wp:positionV relativeFrom="paragraph">
                    <wp:posOffset>61703</wp:posOffset>
                  </wp:positionV>
                  <wp:extent cx="720000" cy="972000"/>
                  <wp:effectExtent l="0" t="0" r="4445" b="0"/>
                  <wp:wrapSquare wrapText="bothSides"/>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Dares_analyses_31.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720000" cy="9720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4C71DF" w:rsidRPr="0095231B" w:rsidRDefault="004C71DF" w:rsidP="004C71DF">
            <w:pPr>
              <w:rPr>
                <w:rFonts w:ascii="Calibri" w:hAnsi="Calibri" w:cs="Calibri"/>
              </w:rPr>
            </w:pPr>
            <w:r w:rsidRPr="0095231B">
              <w:rPr>
                <w:rFonts w:ascii="Calibri" w:hAnsi="Calibri" w:cs="Calibri"/>
                <w:i/>
                <w:iCs/>
              </w:rPr>
              <w:t>Numéro de revue</w:t>
            </w:r>
          </w:p>
          <w:p w:rsidR="004C71DF" w:rsidRPr="0095231B" w:rsidRDefault="004C71DF" w:rsidP="004C71DF">
            <w:pPr>
              <w:rPr>
                <w:rFonts w:ascii="Calibri" w:hAnsi="Calibri" w:cs="Calibri"/>
              </w:rPr>
            </w:pPr>
            <w:r w:rsidRPr="0095231B">
              <w:rPr>
                <w:rFonts w:ascii="Calibri" w:hAnsi="Calibri" w:cs="Calibri"/>
              </w:rPr>
              <w:t>LHOMMEAU Bertrand, RÉMY Véronique</w:t>
            </w:r>
          </w:p>
          <w:p w:rsidR="004C71DF" w:rsidRPr="0095231B" w:rsidRDefault="004C71DF" w:rsidP="004C71DF">
            <w:pPr>
              <w:rPr>
                <w:rFonts w:ascii="Calibri" w:hAnsi="Calibri" w:cs="Calibri"/>
              </w:rPr>
            </w:pPr>
            <w:r w:rsidRPr="0095231B">
              <w:rPr>
                <w:rFonts w:ascii="Calibri" w:hAnsi="Calibri" w:cs="Calibri"/>
                <w:b/>
                <w:bCs/>
              </w:rPr>
              <w:t>Comment les employeurs surmontent-ils leurs difficultés de recrutement ?</w:t>
            </w:r>
          </w:p>
          <w:p w:rsidR="004C71DF" w:rsidRPr="0095231B" w:rsidRDefault="004C71DF" w:rsidP="004C71DF">
            <w:pPr>
              <w:rPr>
                <w:rFonts w:ascii="Calibri" w:hAnsi="Calibri" w:cs="Calibri"/>
              </w:rPr>
            </w:pPr>
            <w:proofErr w:type="spellStart"/>
            <w:r w:rsidRPr="0095231B">
              <w:rPr>
                <w:rFonts w:ascii="Calibri" w:hAnsi="Calibri" w:cs="Calibri"/>
                <w:i/>
                <w:iCs/>
              </w:rPr>
              <w:t>Dares</w:t>
            </w:r>
            <w:proofErr w:type="spellEnd"/>
            <w:r w:rsidRPr="0095231B">
              <w:rPr>
                <w:rFonts w:ascii="Calibri" w:hAnsi="Calibri" w:cs="Calibri"/>
                <w:i/>
                <w:iCs/>
              </w:rPr>
              <w:t xml:space="preserve"> analyses [en ligne]</w:t>
            </w:r>
            <w:r w:rsidRPr="0095231B">
              <w:rPr>
                <w:rFonts w:ascii="Calibri" w:hAnsi="Calibri" w:cs="Calibri"/>
              </w:rPr>
              <w:t>, n° 32, juil. 2019, 12 p.</w:t>
            </w:r>
          </w:p>
          <w:p w:rsidR="004C71DF" w:rsidRPr="0095231B" w:rsidRDefault="004C71DF" w:rsidP="004C71DF">
            <w:pPr>
              <w:rPr>
                <w:rFonts w:ascii="Calibri" w:hAnsi="Calibri" w:cs="Calibri"/>
                <w:lang w:val="en-US"/>
              </w:rPr>
            </w:pPr>
            <w:proofErr w:type="spellStart"/>
            <w:r w:rsidRPr="0095231B">
              <w:rPr>
                <w:rFonts w:ascii="Calibri" w:hAnsi="Calibri" w:cs="Calibri"/>
                <w:lang w:val="en-US"/>
              </w:rPr>
              <w:t>Url</w:t>
            </w:r>
            <w:proofErr w:type="spellEnd"/>
            <w:r w:rsidRPr="0095231B">
              <w:rPr>
                <w:rFonts w:ascii="Calibri" w:hAnsi="Calibri" w:cs="Calibri"/>
                <w:lang w:val="en-US"/>
              </w:rPr>
              <w:t xml:space="preserve"> : </w:t>
            </w:r>
            <w:hyperlink r:id="rId81" w:history="1">
              <w:r w:rsidRPr="0095231B">
                <w:rPr>
                  <w:rStyle w:val="Lienhypertexte"/>
                  <w:rFonts w:ascii="Calibri" w:hAnsi="Calibri" w:cs="Calibri"/>
                  <w:color w:val="000000"/>
                  <w:lang w:val="en-US"/>
                </w:rPr>
                <w:t>https://dares.travail-emploi.gouv.fr/IMG/pdf/dares_analyses_comment_employeurs_surmontent_difficultes_recrutement.pdf</w:t>
              </w:r>
            </w:hyperlink>
          </w:p>
          <w:p w:rsidR="004C71DF" w:rsidRPr="0095231B" w:rsidRDefault="004C71DF" w:rsidP="004C71DF">
            <w:pPr>
              <w:rPr>
                <w:rFonts w:ascii="Calibri" w:hAnsi="Calibri" w:cs="Calibri"/>
              </w:rPr>
            </w:pPr>
            <w:r w:rsidRPr="0095231B">
              <w:rPr>
                <w:rFonts w:ascii="Calibri" w:hAnsi="Calibri" w:cs="Calibri"/>
              </w:rPr>
              <w:t xml:space="preserve">Mots-clés : </w:t>
            </w:r>
            <w:r w:rsidRPr="0095231B">
              <w:rPr>
                <w:rFonts w:ascii="Calibri" w:hAnsi="Calibri" w:cs="Calibri"/>
                <w:i/>
                <w:iCs/>
              </w:rPr>
              <w:t>Recrutement</w:t>
            </w:r>
          </w:p>
          <w:p w:rsidR="003A781F" w:rsidRPr="00187246" w:rsidRDefault="003A781F" w:rsidP="00517D33">
            <w:pPr>
              <w:jc w:val="left"/>
              <w:rPr>
                <w:rFonts w:asciiTheme="minorHAnsi" w:hAnsiTheme="minorHAnsi" w:cs="Calibri"/>
                <w:i/>
                <w:iCs/>
              </w:rPr>
            </w:pPr>
          </w:p>
        </w:tc>
      </w:tr>
      <w:tr w:rsidR="003A781F" w:rsidTr="00517D33">
        <w:tc>
          <w:tcPr>
            <w:tcW w:w="1474" w:type="dxa"/>
            <w:tcBorders>
              <w:top w:val="nil"/>
              <w:left w:val="nil"/>
              <w:bottom w:val="nil"/>
              <w:right w:val="nil"/>
            </w:tcBorders>
          </w:tcPr>
          <w:p w:rsidR="003A781F" w:rsidRDefault="003A781F" w:rsidP="00517D33">
            <w:pPr>
              <w:jc w:val="left"/>
              <w:rPr>
                <w:noProof/>
              </w:rPr>
            </w:pPr>
          </w:p>
        </w:tc>
        <w:tc>
          <w:tcPr>
            <w:tcW w:w="8222" w:type="dxa"/>
            <w:tcBorders>
              <w:top w:val="nil"/>
              <w:left w:val="nil"/>
              <w:bottom w:val="nil"/>
              <w:right w:val="nil"/>
            </w:tcBorders>
          </w:tcPr>
          <w:p w:rsidR="003A781F" w:rsidRPr="00187246" w:rsidRDefault="003A781F" w:rsidP="00517D33">
            <w:pPr>
              <w:jc w:val="left"/>
              <w:rPr>
                <w:rFonts w:asciiTheme="minorHAnsi" w:hAnsiTheme="minorHAnsi" w:cs="Calibri"/>
                <w:i/>
                <w:iCs/>
              </w:rPr>
            </w:pPr>
          </w:p>
        </w:tc>
      </w:tr>
      <w:tr w:rsidR="003A781F" w:rsidTr="00517D33">
        <w:tc>
          <w:tcPr>
            <w:tcW w:w="1474" w:type="dxa"/>
            <w:tcBorders>
              <w:top w:val="nil"/>
              <w:left w:val="nil"/>
              <w:bottom w:val="nil"/>
              <w:right w:val="nil"/>
            </w:tcBorders>
          </w:tcPr>
          <w:p w:rsidR="003A781F" w:rsidRDefault="003A781F" w:rsidP="00517D33">
            <w:pPr>
              <w:jc w:val="left"/>
              <w:rPr>
                <w:noProof/>
              </w:rPr>
            </w:pPr>
          </w:p>
        </w:tc>
        <w:tc>
          <w:tcPr>
            <w:tcW w:w="8222" w:type="dxa"/>
            <w:tcBorders>
              <w:top w:val="nil"/>
              <w:left w:val="nil"/>
              <w:bottom w:val="nil"/>
              <w:right w:val="nil"/>
            </w:tcBorders>
          </w:tcPr>
          <w:p w:rsidR="003A781F" w:rsidRPr="00187246" w:rsidRDefault="003A781F" w:rsidP="00517D33">
            <w:pPr>
              <w:jc w:val="left"/>
              <w:rPr>
                <w:rFonts w:asciiTheme="minorHAnsi" w:hAnsiTheme="minorHAnsi" w:cs="Calibri"/>
                <w:i/>
                <w:iCs/>
              </w:rPr>
            </w:pPr>
          </w:p>
        </w:tc>
      </w:tr>
      <w:tr w:rsidR="002915A0" w:rsidRPr="002A008B" w:rsidTr="00330CB3">
        <w:tc>
          <w:tcPr>
            <w:tcW w:w="9696" w:type="dxa"/>
            <w:gridSpan w:val="2"/>
            <w:tcBorders>
              <w:top w:val="nil"/>
              <w:left w:val="nil"/>
              <w:bottom w:val="nil"/>
              <w:right w:val="nil"/>
            </w:tcBorders>
          </w:tcPr>
          <w:p w:rsidR="002915A0" w:rsidRPr="002A008B" w:rsidRDefault="002915A0" w:rsidP="00D95C72">
            <w:pPr>
              <w:spacing w:before="240" w:after="240"/>
              <w:ind w:right="91"/>
              <w:jc w:val="left"/>
              <w:rPr>
                <w:rFonts w:ascii="Maple Light" w:hAnsi="Maple Light"/>
                <w:i/>
                <w:iCs/>
                <w:sz w:val="25"/>
              </w:rPr>
            </w:pPr>
            <w:r>
              <w:rPr>
                <w:rFonts w:ascii="Maple Light" w:hAnsi="Maple Light"/>
                <w:i/>
                <w:iCs/>
                <w:sz w:val="25"/>
              </w:rPr>
              <w:t>Union européenne</w:t>
            </w:r>
          </w:p>
        </w:tc>
      </w:tr>
      <w:tr w:rsidR="00197170" w:rsidTr="00330CB3">
        <w:tc>
          <w:tcPr>
            <w:tcW w:w="1474" w:type="dxa"/>
            <w:tcBorders>
              <w:top w:val="nil"/>
              <w:left w:val="nil"/>
              <w:bottom w:val="nil"/>
              <w:right w:val="nil"/>
            </w:tcBorders>
          </w:tcPr>
          <w:p w:rsidR="00197170" w:rsidRDefault="00B5612C" w:rsidP="00D95C72">
            <w:pPr>
              <w:jc w:val="left"/>
            </w:pPr>
            <w:r>
              <w:rPr>
                <w:noProof/>
              </w:rPr>
              <w:lastRenderedPageBreak/>
              <w:drawing>
                <wp:anchor distT="0" distB="0" distL="114300" distR="114300" simplePos="0" relativeHeight="251891712" behindDoc="0" locked="0" layoutInCell="1" allowOverlap="1">
                  <wp:simplePos x="0" y="0"/>
                  <wp:positionH relativeFrom="column">
                    <wp:posOffset>143523</wp:posOffset>
                  </wp:positionH>
                  <wp:positionV relativeFrom="paragraph">
                    <wp:posOffset>58366</wp:posOffset>
                  </wp:positionV>
                  <wp:extent cx="720000" cy="1018800"/>
                  <wp:effectExtent l="0" t="0" r="4445" b="0"/>
                  <wp:wrapSquare wrapText="bothSides"/>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Cedefop.pn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720000" cy="1018800"/>
                          </a:xfrm>
                          <a:prstGeom prst="rect">
                            <a:avLst/>
                          </a:prstGeom>
                        </pic:spPr>
                      </pic:pic>
                    </a:graphicData>
                  </a:graphic>
                  <wp14:sizeRelH relativeFrom="margin">
                    <wp14:pctWidth>0</wp14:pctWidth>
                  </wp14:sizeRelH>
                  <wp14:sizeRelV relativeFrom="margin">
                    <wp14:pctHeight>0</wp14:pctHeight>
                  </wp14:sizeRelV>
                </wp:anchor>
              </w:drawing>
            </w:r>
          </w:p>
        </w:tc>
        <w:tc>
          <w:tcPr>
            <w:tcW w:w="8222" w:type="dxa"/>
            <w:tcBorders>
              <w:top w:val="nil"/>
              <w:left w:val="nil"/>
              <w:bottom w:val="nil"/>
              <w:right w:val="nil"/>
            </w:tcBorders>
          </w:tcPr>
          <w:p w:rsidR="00B5612C" w:rsidRPr="00BC0C07" w:rsidRDefault="00B5612C" w:rsidP="00B5612C">
            <w:pPr>
              <w:rPr>
                <w:rFonts w:asciiTheme="minorHAnsi" w:hAnsiTheme="minorHAnsi" w:cstheme="minorHAnsi"/>
              </w:rPr>
            </w:pPr>
            <w:r w:rsidRPr="00BC0C07">
              <w:rPr>
                <w:rFonts w:asciiTheme="minorHAnsi" w:hAnsiTheme="minorHAnsi" w:cstheme="minorHAnsi"/>
                <w:i/>
                <w:iCs/>
              </w:rPr>
              <w:t>Étude et rapport</w:t>
            </w:r>
          </w:p>
          <w:p w:rsidR="00B5612C" w:rsidRPr="00BC0C07" w:rsidRDefault="00B5612C" w:rsidP="00B5612C">
            <w:pPr>
              <w:rPr>
                <w:rFonts w:asciiTheme="minorHAnsi" w:hAnsiTheme="minorHAnsi" w:cstheme="minorHAnsi"/>
              </w:rPr>
            </w:pPr>
            <w:proofErr w:type="spellStart"/>
            <w:r w:rsidRPr="00BC0C07">
              <w:rPr>
                <w:rFonts w:asciiTheme="minorHAnsi" w:hAnsiTheme="minorHAnsi" w:cstheme="minorHAnsi"/>
              </w:rPr>
              <w:t>Cedefop</w:t>
            </w:r>
            <w:proofErr w:type="spellEnd"/>
            <w:r w:rsidRPr="00BC0C07">
              <w:rPr>
                <w:rFonts w:asciiTheme="minorHAnsi" w:hAnsiTheme="minorHAnsi" w:cstheme="minorHAnsi"/>
              </w:rPr>
              <w:t xml:space="preserve">, WESTERHUIS </w:t>
            </w:r>
            <w:proofErr w:type="spellStart"/>
            <w:r w:rsidRPr="00BC0C07">
              <w:rPr>
                <w:rFonts w:asciiTheme="minorHAnsi" w:hAnsiTheme="minorHAnsi" w:cstheme="minorHAnsi"/>
              </w:rPr>
              <w:t>Anneke</w:t>
            </w:r>
            <w:proofErr w:type="spellEnd"/>
          </w:p>
          <w:p w:rsidR="00B5612C" w:rsidRPr="00BC0C07" w:rsidRDefault="00B5612C" w:rsidP="00B5612C">
            <w:pPr>
              <w:rPr>
                <w:rFonts w:asciiTheme="minorHAnsi" w:hAnsiTheme="minorHAnsi" w:cstheme="minorHAnsi"/>
                <w:lang w:val="en-US"/>
              </w:rPr>
            </w:pPr>
            <w:proofErr w:type="spellStart"/>
            <w:r w:rsidRPr="00BC0C07">
              <w:rPr>
                <w:rFonts w:asciiTheme="minorHAnsi" w:hAnsiTheme="minorHAnsi" w:cstheme="minorHAnsi"/>
                <w:b/>
                <w:bCs/>
                <w:lang w:val="en-US"/>
              </w:rPr>
              <w:t>Cedefop</w:t>
            </w:r>
            <w:proofErr w:type="spellEnd"/>
            <w:r w:rsidRPr="00BC0C07">
              <w:rPr>
                <w:rFonts w:asciiTheme="minorHAnsi" w:hAnsiTheme="minorHAnsi" w:cstheme="minorHAnsi"/>
                <w:b/>
                <w:bCs/>
                <w:lang w:val="en-US"/>
              </w:rPr>
              <w:t xml:space="preserve"> opinion survey on vocational education and training in Europe : the Netherlands</w:t>
            </w:r>
            <w:r w:rsidRPr="00E71684">
              <w:rPr>
                <w:rFonts w:asciiTheme="minorHAnsi" w:hAnsiTheme="minorHAnsi" w:cstheme="minorHAnsi"/>
                <w:lang w:val="en-US"/>
              </w:rPr>
              <w:t>.</w:t>
            </w:r>
          </w:p>
          <w:p w:rsidR="00B5612C" w:rsidRPr="00BC0C07" w:rsidRDefault="00B5612C" w:rsidP="00B5612C">
            <w:pPr>
              <w:rPr>
                <w:rFonts w:asciiTheme="minorHAnsi" w:hAnsiTheme="minorHAnsi" w:cstheme="minorHAnsi"/>
                <w:lang w:val="en-US"/>
              </w:rPr>
            </w:pPr>
            <w:proofErr w:type="spellStart"/>
            <w:r w:rsidRPr="00BC0C07">
              <w:rPr>
                <w:rFonts w:asciiTheme="minorHAnsi" w:hAnsiTheme="minorHAnsi" w:cstheme="minorHAnsi"/>
                <w:lang w:val="en-US"/>
              </w:rPr>
              <w:t>Thessalonique</w:t>
            </w:r>
            <w:proofErr w:type="spellEnd"/>
            <w:r w:rsidRPr="00BC0C07">
              <w:rPr>
                <w:rFonts w:asciiTheme="minorHAnsi" w:hAnsiTheme="minorHAnsi" w:cstheme="minorHAnsi"/>
                <w:lang w:val="en-US"/>
              </w:rPr>
              <w:t xml:space="preserve"> : </w:t>
            </w:r>
            <w:proofErr w:type="spellStart"/>
            <w:r w:rsidRPr="00BC0C07">
              <w:rPr>
                <w:rFonts w:asciiTheme="minorHAnsi" w:hAnsiTheme="minorHAnsi" w:cstheme="minorHAnsi"/>
                <w:lang w:val="en-US"/>
              </w:rPr>
              <w:t>Cedefop</w:t>
            </w:r>
            <w:proofErr w:type="spellEnd"/>
            <w:r w:rsidRPr="00BC0C07">
              <w:rPr>
                <w:rFonts w:asciiTheme="minorHAnsi" w:hAnsiTheme="minorHAnsi" w:cstheme="minorHAnsi"/>
                <w:lang w:val="en-US"/>
              </w:rPr>
              <w:t xml:space="preserve">, 2018.- 35 p.- (Coll. </w:t>
            </w:r>
            <w:proofErr w:type="spellStart"/>
            <w:r w:rsidRPr="00BC0C07">
              <w:rPr>
                <w:rFonts w:asciiTheme="minorHAnsi" w:hAnsiTheme="minorHAnsi" w:cstheme="minorHAnsi"/>
                <w:lang w:val="en-US"/>
              </w:rPr>
              <w:t>Cedefop</w:t>
            </w:r>
            <w:proofErr w:type="spellEnd"/>
            <w:r w:rsidRPr="00BC0C07">
              <w:rPr>
                <w:rFonts w:asciiTheme="minorHAnsi" w:hAnsiTheme="minorHAnsi" w:cstheme="minorHAnsi"/>
                <w:lang w:val="en-US"/>
              </w:rPr>
              <w:t xml:space="preserve"> </w:t>
            </w:r>
            <w:proofErr w:type="spellStart"/>
            <w:r w:rsidRPr="00BC0C07">
              <w:rPr>
                <w:rFonts w:asciiTheme="minorHAnsi" w:hAnsiTheme="minorHAnsi" w:cstheme="minorHAnsi"/>
                <w:lang w:val="en-US"/>
              </w:rPr>
              <w:t>ReferNet</w:t>
            </w:r>
            <w:proofErr w:type="spellEnd"/>
            <w:r w:rsidRPr="00BC0C07">
              <w:rPr>
                <w:rFonts w:asciiTheme="minorHAnsi" w:hAnsiTheme="minorHAnsi" w:cstheme="minorHAnsi"/>
                <w:lang w:val="en-US"/>
              </w:rPr>
              <w:t>/Thematic perspectives)</w:t>
            </w:r>
          </w:p>
          <w:p w:rsidR="00B5612C" w:rsidRPr="00E71684" w:rsidRDefault="00B5612C" w:rsidP="00B5612C">
            <w:pPr>
              <w:rPr>
                <w:rFonts w:asciiTheme="minorHAnsi" w:hAnsiTheme="minorHAnsi" w:cstheme="minorHAnsi"/>
                <w:color w:val="000000" w:themeColor="text1"/>
                <w:lang w:val="en-US"/>
              </w:rPr>
            </w:pPr>
            <w:proofErr w:type="spellStart"/>
            <w:r w:rsidRPr="00E71684">
              <w:rPr>
                <w:rFonts w:asciiTheme="minorHAnsi" w:hAnsiTheme="minorHAnsi" w:cstheme="minorHAnsi"/>
                <w:color w:val="000000" w:themeColor="text1"/>
                <w:lang w:val="en-US"/>
              </w:rPr>
              <w:t>Url</w:t>
            </w:r>
            <w:proofErr w:type="spellEnd"/>
            <w:r w:rsidRPr="00E71684">
              <w:rPr>
                <w:rFonts w:asciiTheme="minorHAnsi" w:hAnsiTheme="minorHAnsi" w:cstheme="minorHAnsi"/>
                <w:color w:val="000000" w:themeColor="text1"/>
                <w:lang w:val="en-US"/>
              </w:rPr>
              <w:t xml:space="preserve"> : </w:t>
            </w:r>
            <w:hyperlink r:id="rId83" w:history="1">
              <w:r w:rsidRPr="00E71684">
                <w:rPr>
                  <w:rStyle w:val="Lienhypertexte"/>
                  <w:rFonts w:asciiTheme="minorHAnsi" w:hAnsiTheme="minorHAnsi" w:cstheme="minorHAnsi"/>
                  <w:color w:val="000000" w:themeColor="text1"/>
                  <w:lang w:val="en-US"/>
                </w:rPr>
                <w:t>http://libserver.cedefop.europa.eu/vetelib/2018/opinion_survey_VET_Netherlands_Cedef op_ReferNet.pdf</w:t>
              </w:r>
            </w:hyperlink>
          </w:p>
          <w:p w:rsidR="00B5612C" w:rsidRPr="00BC0C07" w:rsidRDefault="00B5612C" w:rsidP="00B5612C">
            <w:pPr>
              <w:rPr>
                <w:rFonts w:asciiTheme="minorHAnsi" w:hAnsiTheme="minorHAnsi" w:cstheme="minorHAnsi"/>
              </w:rPr>
            </w:pPr>
            <w:r>
              <w:rPr>
                <w:rFonts w:asciiTheme="minorHAnsi" w:hAnsiTheme="minorHAnsi" w:cstheme="minorHAnsi"/>
              </w:rPr>
              <w:t>Mots-clés</w:t>
            </w:r>
            <w:r w:rsidRPr="00BC0C07">
              <w:rPr>
                <w:rFonts w:asciiTheme="minorHAnsi" w:hAnsiTheme="minorHAnsi" w:cstheme="minorHAnsi"/>
              </w:rPr>
              <w:t xml:space="preserve"> : </w:t>
            </w:r>
            <w:proofErr w:type="spellStart"/>
            <w:r w:rsidRPr="00BC0C07">
              <w:rPr>
                <w:rFonts w:asciiTheme="minorHAnsi" w:hAnsiTheme="minorHAnsi" w:cstheme="minorHAnsi"/>
                <w:i/>
                <w:iCs/>
              </w:rPr>
              <w:t>Pays-bas</w:t>
            </w:r>
            <w:proofErr w:type="spellEnd"/>
            <w:r w:rsidRPr="00BC0C07">
              <w:rPr>
                <w:rFonts w:asciiTheme="minorHAnsi" w:hAnsiTheme="minorHAnsi" w:cstheme="minorHAnsi"/>
                <w:i/>
                <w:iCs/>
              </w:rPr>
              <w:t>, Représentation formation, Accès formation, Psychosociologie formation</w:t>
            </w:r>
          </w:p>
          <w:p w:rsidR="00197170" w:rsidRPr="00932F06" w:rsidRDefault="00197170" w:rsidP="00932F06">
            <w:pPr>
              <w:jc w:val="left"/>
              <w:rPr>
                <w:rFonts w:asciiTheme="minorHAnsi" w:hAnsiTheme="minorHAnsi" w:cs="Calibri"/>
                <w:u w:val="single"/>
              </w:rPr>
            </w:pPr>
          </w:p>
        </w:tc>
      </w:tr>
      <w:tr w:rsidR="004C71DF" w:rsidTr="00330CB3">
        <w:tc>
          <w:tcPr>
            <w:tcW w:w="1474" w:type="dxa"/>
            <w:tcBorders>
              <w:top w:val="nil"/>
              <w:left w:val="nil"/>
              <w:bottom w:val="nil"/>
              <w:right w:val="nil"/>
            </w:tcBorders>
          </w:tcPr>
          <w:p w:rsidR="004C71DF" w:rsidRDefault="00B5612C" w:rsidP="00D95C72">
            <w:pPr>
              <w:jc w:val="left"/>
              <w:rPr>
                <w:noProof/>
              </w:rPr>
            </w:pPr>
            <w:bookmarkStart w:id="0" w:name="_GoBack"/>
            <w:r>
              <w:rPr>
                <w:noProof/>
              </w:rPr>
              <w:drawing>
                <wp:anchor distT="0" distB="0" distL="114300" distR="114300" simplePos="0" relativeHeight="251893760" behindDoc="0" locked="0" layoutInCell="1" allowOverlap="1" wp14:anchorId="372FEFFF" wp14:editId="4516D0F8">
                  <wp:simplePos x="0" y="0"/>
                  <wp:positionH relativeFrom="column">
                    <wp:posOffset>143862</wp:posOffset>
                  </wp:positionH>
                  <wp:positionV relativeFrom="paragraph">
                    <wp:posOffset>180975</wp:posOffset>
                  </wp:positionV>
                  <wp:extent cx="720000" cy="1029600"/>
                  <wp:effectExtent l="0" t="0" r="4445" b="0"/>
                  <wp:wrapSquare wrapText="bothSides"/>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P_2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29600"/>
                          </a:xfrm>
                          <a:prstGeom prst="rect">
                            <a:avLst/>
                          </a:prstGeom>
                        </pic:spPr>
                      </pic:pic>
                    </a:graphicData>
                  </a:graphic>
                  <wp14:sizeRelH relativeFrom="margin">
                    <wp14:pctWidth>0</wp14:pctWidth>
                  </wp14:sizeRelH>
                  <wp14:sizeRelV relativeFrom="margin">
                    <wp14:pctHeight>0</wp14:pctHeight>
                  </wp14:sizeRelV>
                </wp:anchor>
              </w:drawing>
            </w:r>
            <w:bookmarkEnd w:id="0"/>
          </w:p>
        </w:tc>
        <w:tc>
          <w:tcPr>
            <w:tcW w:w="8222" w:type="dxa"/>
            <w:tcBorders>
              <w:top w:val="nil"/>
              <w:left w:val="nil"/>
              <w:bottom w:val="nil"/>
              <w:right w:val="nil"/>
            </w:tcBorders>
          </w:tcPr>
          <w:p w:rsidR="00B5612C" w:rsidRDefault="00B5612C" w:rsidP="00B5612C">
            <w:pPr>
              <w:rPr>
                <w:rFonts w:asciiTheme="minorHAnsi" w:hAnsiTheme="minorHAnsi" w:cstheme="minorHAnsi"/>
                <w:i/>
                <w:iCs/>
              </w:rPr>
            </w:pPr>
          </w:p>
          <w:p w:rsidR="00B5612C" w:rsidRDefault="00B5612C" w:rsidP="00B5612C">
            <w:pPr>
              <w:rPr>
                <w:rFonts w:asciiTheme="minorHAnsi" w:hAnsiTheme="minorHAnsi" w:cstheme="minorHAnsi"/>
                <w:i/>
                <w:iCs/>
              </w:rPr>
            </w:pPr>
          </w:p>
          <w:p w:rsidR="00B5612C" w:rsidRPr="00BC0C07" w:rsidRDefault="00B5612C" w:rsidP="00B5612C">
            <w:pPr>
              <w:rPr>
                <w:rFonts w:asciiTheme="minorHAnsi" w:hAnsiTheme="minorHAnsi" w:cstheme="minorHAnsi"/>
              </w:rPr>
            </w:pPr>
            <w:r w:rsidRPr="00BC0C07">
              <w:rPr>
                <w:rFonts w:asciiTheme="minorHAnsi" w:hAnsiTheme="minorHAnsi" w:cstheme="minorHAnsi"/>
                <w:i/>
                <w:iCs/>
              </w:rPr>
              <w:t>Article</w:t>
            </w:r>
          </w:p>
          <w:p w:rsidR="00B5612C" w:rsidRPr="00BC0C07" w:rsidRDefault="00B5612C" w:rsidP="00B5612C">
            <w:pPr>
              <w:rPr>
                <w:rFonts w:asciiTheme="minorHAnsi" w:hAnsiTheme="minorHAnsi" w:cstheme="minorHAnsi"/>
              </w:rPr>
            </w:pPr>
            <w:r w:rsidRPr="00BC0C07">
              <w:rPr>
                <w:rFonts w:asciiTheme="minorHAnsi" w:hAnsiTheme="minorHAnsi" w:cstheme="minorHAnsi"/>
              </w:rPr>
              <w:t>HAKE Barry J.</w:t>
            </w:r>
          </w:p>
          <w:p w:rsidR="00B5612C" w:rsidRPr="00BC0C07" w:rsidRDefault="00B5612C" w:rsidP="00B5612C">
            <w:pPr>
              <w:rPr>
                <w:rFonts w:asciiTheme="minorHAnsi" w:hAnsiTheme="minorHAnsi" w:cstheme="minorHAnsi"/>
              </w:rPr>
            </w:pPr>
            <w:r w:rsidRPr="00BC0C07">
              <w:rPr>
                <w:rFonts w:asciiTheme="minorHAnsi" w:hAnsiTheme="minorHAnsi" w:cstheme="minorHAnsi"/>
                <w:b/>
                <w:bCs/>
              </w:rPr>
              <w:t>L'éducation permanente et le Conseil de l'Europe : le rôle oublié des réseaux français</w:t>
            </w:r>
            <w:r w:rsidRPr="00E71684">
              <w:rPr>
                <w:rFonts w:asciiTheme="minorHAnsi" w:hAnsiTheme="minorHAnsi" w:cstheme="minorHAnsi"/>
              </w:rPr>
              <w:t>.</w:t>
            </w:r>
          </w:p>
          <w:p w:rsidR="00B5612C" w:rsidRPr="00BC0C07" w:rsidRDefault="00B5612C" w:rsidP="00B5612C">
            <w:pPr>
              <w:rPr>
                <w:rFonts w:asciiTheme="minorHAnsi" w:hAnsiTheme="minorHAnsi" w:cstheme="minorHAnsi"/>
              </w:rPr>
            </w:pPr>
            <w:r w:rsidRPr="00E71684">
              <w:rPr>
                <w:rFonts w:asciiTheme="minorHAnsi" w:hAnsiTheme="minorHAnsi" w:cstheme="minorHAnsi"/>
                <w:i/>
                <w:iCs/>
              </w:rPr>
              <w:t>Éducation permanente</w:t>
            </w:r>
            <w:r w:rsidRPr="00BC0C07">
              <w:rPr>
                <w:rFonts w:asciiTheme="minorHAnsi" w:hAnsiTheme="minorHAnsi" w:cstheme="minorHAnsi"/>
              </w:rPr>
              <w:t>, n° 220-221, 2019/3-4, pp. 295-314</w:t>
            </w:r>
            <w:r>
              <w:rPr>
                <w:rFonts w:asciiTheme="minorHAnsi" w:hAnsiTheme="minorHAnsi" w:cstheme="minorHAnsi"/>
              </w:rPr>
              <w:t>.</w:t>
            </w:r>
          </w:p>
          <w:p w:rsidR="00B5612C" w:rsidRPr="00BC0C07" w:rsidRDefault="00B5612C" w:rsidP="00B5612C">
            <w:pPr>
              <w:rPr>
                <w:rFonts w:asciiTheme="minorHAnsi" w:hAnsiTheme="minorHAnsi" w:cstheme="minorHAnsi"/>
              </w:rPr>
            </w:pPr>
            <w:r>
              <w:rPr>
                <w:rFonts w:asciiTheme="minorHAnsi" w:hAnsiTheme="minorHAnsi" w:cstheme="minorHAnsi"/>
              </w:rPr>
              <w:t>Mots-clés</w:t>
            </w:r>
            <w:r w:rsidRPr="00BC0C07">
              <w:rPr>
                <w:rFonts w:asciiTheme="minorHAnsi" w:hAnsiTheme="minorHAnsi" w:cstheme="minorHAnsi"/>
              </w:rPr>
              <w:t xml:space="preserve"> : </w:t>
            </w:r>
            <w:r w:rsidRPr="00BC0C07">
              <w:rPr>
                <w:rFonts w:asciiTheme="minorHAnsi" w:hAnsiTheme="minorHAnsi" w:cstheme="minorHAnsi"/>
                <w:i/>
                <w:iCs/>
              </w:rPr>
              <w:t>Histoire formation, Conseil européen, Politique formation UE</w:t>
            </w:r>
          </w:p>
          <w:p w:rsidR="004C71DF" w:rsidRPr="00187246" w:rsidRDefault="004C71DF" w:rsidP="00D95C72">
            <w:pPr>
              <w:jc w:val="left"/>
              <w:rPr>
                <w:rFonts w:asciiTheme="minorHAnsi" w:hAnsiTheme="minorHAnsi" w:cs="Calibri"/>
              </w:rPr>
            </w:pPr>
          </w:p>
        </w:tc>
      </w:tr>
      <w:tr w:rsidR="00B5612C" w:rsidTr="00330CB3">
        <w:tc>
          <w:tcPr>
            <w:tcW w:w="1474" w:type="dxa"/>
            <w:tcBorders>
              <w:top w:val="nil"/>
              <w:left w:val="nil"/>
              <w:bottom w:val="nil"/>
              <w:right w:val="nil"/>
            </w:tcBorders>
          </w:tcPr>
          <w:p w:rsidR="00B5612C" w:rsidRDefault="00B5612C" w:rsidP="00D95C72">
            <w:pPr>
              <w:jc w:val="left"/>
              <w:rPr>
                <w:noProof/>
              </w:rPr>
            </w:pPr>
          </w:p>
        </w:tc>
        <w:tc>
          <w:tcPr>
            <w:tcW w:w="8222" w:type="dxa"/>
            <w:tcBorders>
              <w:top w:val="nil"/>
              <w:left w:val="nil"/>
              <w:bottom w:val="nil"/>
              <w:right w:val="nil"/>
            </w:tcBorders>
          </w:tcPr>
          <w:p w:rsidR="00B5612C" w:rsidRPr="00187246" w:rsidRDefault="00B5612C" w:rsidP="00D95C72">
            <w:pPr>
              <w:jc w:val="left"/>
              <w:rPr>
                <w:rFonts w:asciiTheme="minorHAnsi" w:hAnsiTheme="minorHAnsi" w:cs="Calibri"/>
              </w:rPr>
            </w:pPr>
          </w:p>
        </w:tc>
      </w:tr>
    </w:tbl>
    <w:p w:rsidR="00A42363" w:rsidRDefault="00A42363" w:rsidP="00D95C72">
      <w:pPr>
        <w:jc w:val="left"/>
      </w:pPr>
    </w:p>
    <w:p w:rsidR="00A42363" w:rsidRDefault="00A42363"/>
    <w:p w:rsidR="00A42363" w:rsidRDefault="00A42363"/>
    <w:sectPr w:rsidR="00A42363" w:rsidSect="00197170">
      <w:footerReference w:type="even" r:id="rId84"/>
      <w:footerReference w:type="default" r:id="rId8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499" w:rsidRDefault="00437499" w:rsidP="00197170">
      <w:r>
        <w:separator/>
      </w:r>
    </w:p>
  </w:endnote>
  <w:endnote w:type="continuationSeparator" w:id="0">
    <w:p w:rsidR="00437499" w:rsidRDefault="00437499" w:rsidP="0019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2000500000000000000"/>
    <w:charset w:val="00"/>
    <w:family w:val="auto"/>
    <w:pitch w:val="variable"/>
    <w:sig w:usb0="E00002FF" w:usb1="5000205A" w:usb2="00000000" w:usb3="00000000" w:csb0="0000019F" w:csb1="00000000"/>
  </w:font>
  <w:font w:name="Maple Light">
    <w:panose1 w:val="02000503050000020003"/>
    <w:charset w:val="00"/>
    <w:family w:val="swiss"/>
    <w:notTrueType/>
    <w:pitch w:val="variable"/>
    <w:sig w:usb0="A00000AF" w:usb1="5000204A" w:usb2="00000000" w:usb3="00000000" w:csb0="00000093" w:csb1="00000000"/>
  </w:font>
  <w:font w:name="Maple">
    <w:panose1 w:val="020B0503050000020003"/>
    <w:charset w:val="00"/>
    <w:family w:val="auto"/>
    <w:notTrueType/>
    <w:pitch w:val="variable"/>
    <w:sig w:usb0="A00000EF" w:usb1="5000204A" w:usb2="00000000" w:usb3="00000000" w:csb0="0000009F" w:csb1="00000000"/>
  </w:font>
  <w:font w:name="Maple Medium">
    <w:panose1 w:val="020B0603060000020003"/>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0940192"/>
      <w:docPartObj>
        <w:docPartGallery w:val="Page Numbers (Bottom of Page)"/>
        <w:docPartUnique/>
      </w:docPartObj>
    </w:sdtPr>
    <w:sdtContent>
      <w:p w:rsidR="00833CA8" w:rsidRDefault="00833CA8" w:rsidP="007666B1">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33CA8" w:rsidRDefault="00833CA8" w:rsidP="00197170">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05180082"/>
      <w:docPartObj>
        <w:docPartGallery w:val="Page Numbers (Bottom of Page)"/>
        <w:docPartUnique/>
      </w:docPartObj>
    </w:sdtPr>
    <w:sdtContent>
      <w:p w:rsidR="00833CA8" w:rsidRDefault="00833CA8" w:rsidP="007666B1">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833CA8" w:rsidRPr="00197170" w:rsidRDefault="00833CA8" w:rsidP="00197170">
    <w:pPr>
      <w:ind w:firstLine="360"/>
      <w:jc w:val="right"/>
      <w:rPr>
        <w:rFonts w:asciiTheme="majorHAnsi" w:hAnsiTheme="majorHAnsi" w:cstheme="majorHAnsi"/>
        <w:sz w:val="14"/>
      </w:rPr>
    </w:pPr>
    <w:proofErr w:type="spellStart"/>
    <w:r w:rsidRPr="00832358">
      <w:rPr>
        <w:rFonts w:asciiTheme="majorHAnsi" w:hAnsiTheme="majorHAnsi" w:cstheme="majorHAnsi"/>
        <w:sz w:val="14"/>
      </w:rPr>
      <w:t>Cnam</w:t>
    </w:r>
    <w:proofErr w:type="spellEnd"/>
    <w:r w:rsidRPr="00832358">
      <w:rPr>
        <w:rFonts w:asciiTheme="majorHAnsi" w:hAnsiTheme="majorHAnsi" w:cstheme="majorHAnsi"/>
        <w:sz w:val="14"/>
      </w:rPr>
      <w:t xml:space="preserve">/Centre de documentation sur la formation et le travail  – </w:t>
    </w:r>
    <w:r>
      <w:rPr>
        <w:rFonts w:asciiTheme="majorHAnsi" w:hAnsiTheme="majorHAnsi" w:cstheme="majorHAnsi"/>
        <w:sz w:val="14"/>
      </w:rPr>
      <w:t>1</w:t>
    </w:r>
    <w:r w:rsidRPr="00876ECB">
      <w:rPr>
        <w:rFonts w:asciiTheme="majorHAnsi" w:hAnsiTheme="majorHAnsi" w:cstheme="majorHAnsi"/>
        <w:sz w:val="14"/>
        <w:vertAlign w:val="superscript"/>
      </w:rPr>
      <w:t>er</w:t>
    </w:r>
    <w:r>
      <w:rPr>
        <w:rFonts w:asciiTheme="majorHAnsi" w:hAnsiTheme="majorHAnsi" w:cstheme="majorHAnsi"/>
        <w:sz w:val="14"/>
      </w:rPr>
      <w:t xml:space="preserve"> octobre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499" w:rsidRDefault="00437499" w:rsidP="00197170">
      <w:r>
        <w:separator/>
      </w:r>
    </w:p>
  </w:footnote>
  <w:footnote w:type="continuationSeparator" w:id="0">
    <w:p w:rsidR="00437499" w:rsidRDefault="00437499" w:rsidP="00197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63"/>
    <w:rsid w:val="00003530"/>
    <w:rsid w:val="00007E1A"/>
    <w:rsid w:val="0006409C"/>
    <w:rsid w:val="00071B1E"/>
    <w:rsid w:val="000828BC"/>
    <w:rsid w:val="0009244F"/>
    <w:rsid w:val="000B26D8"/>
    <w:rsid w:val="000C6ED9"/>
    <w:rsid w:val="00197170"/>
    <w:rsid w:val="001F5EA8"/>
    <w:rsid w:val="00212207"/>
    <w:rsid w:val="002160FD"/>
    <w:rsid w:val="00237FB6"/>
    <w:rsid w:val="002559A1"/>
    <w:rsid w:val="002915A0"/>
    <w:rsid w:val="00291B11"/>
    <w:rsid w:val="002A008B"/>
    <w:rsid w:val="002A0603"/>
    <w:rsid w:val="002B627E"/>
    <w:rsid w:val="002C3094"/>
    <w:rsid w:val="002F2669"/>
    <w:rsid w:val="00330CB3"/>
    <w:rsid w:val="0034098C"/>
    <w:rsid w:val="00340A9F"/>
    <w:rsid w:val="00370E49"/>
    <w:rsid w:val="003A781F"/>
    <w:rsid w:val="003B30BA"/>
    <w:rsid w:val="003C2219"/>
    <w:rsid w:val="00421CAF"/>
    <w:rsid w:val="00424AFD"/>
    <w:rsid w:val="00437499"/>
    <w:rsid w:val="00441292"/>
    <w:rsid w:val="004554BC"/>
    <w:rsid w:val="0048373C"/>
    <w:rsid w:val="004C71DF"/>
    <w:rsid w:val="005103BA"/>
    <w:rsid w:val="005313F7"/>
    <w:rsid w:val="0057577C"/>
    <w:rsid w:val="00592FC4"/>
    <w:rsid w:val="005E374D"/>
    <w:rsid w:val="00696066"/>
    <w:rsid w:val="006A245E"/>
    <w:rsid w:val="006D33EC"/>
    <w:rsid w:val="006F7261"/>
    <w:rsid w:val="006F7534"/>
    <w:rsid w:val="007262D8"/>
    <w:rsid w:val="00740814"/>
    <w:rsid w:val="007662C8"/>
    <w:rsid w:val="007666B1"/>
    <w:rsid w:val="007747FF"/>
    <w:rsid w:val="00801CBF"/>
    <w:rsid w:val="00805178"/>
    <w:rsid w:val="00833CA8"/>
    <w:rsid w:val="00872590"/>
    <w:rsid w:val="00876ECB"/>
    <w:rsid w:val="008A3757"/>
    <w:rsid w:val="008C5B40"/>
    <w:rsid w:val="008E4019"/>
    <w:rsid w:val="009068C0"/>
    <w:rsid w:val="00932F06"/>
    <w:rsid w:val="00941F9B"/>
    <w:rsid w:val="00A42363"/>
    <w:rsid w:val="00A9062C"/>
    <w:rsid w:val="00A9606D"/>
    <w:rsid w:val="00AC11DB"/>
    <w:rsid w:val="00AF7DC2"/>
    <w:rsid w:val="00B5612C"/>
    <w:rsid w:val="00B85EB6"/>
    <w:rsid w:val="00BB0045"/>
    <w:rsid w:val="00C31C8A"/>
    <w:rsid w:val="00C35785"/>
    <w:rsid w:val="00C43373"/>
    <w:rsid w:val="00C807ED"/>
    <w:rsid w:val="00D10DAE"/>
    <w:rsid w:val="00D279D0"/>
    <w:rsid w:val="00D75144"/>
    <w:rsid w:val="00D92DBC"/>
    <w:rsid w:val="00D95C72"/>
    <w:rsid w:val="00DC3BD6"/>
    <w:rsid w:val="00E12ED1"/>
    <w:rsid w:val="00E168E0"/>
    <w:rsid w:val="00E525E4"/>
    <w:rsid w:val="00EA1377"/>
    <w:rsid w:val="00ED6ECE"/>
    <w:rsid w:val="00EE6053"/>
    <w:rsid w:val="00F03B03"/>
    <w:rsid w:val="00F17A09"/>
    <w:rsid w:val="00F829B1"/>
    <w:rsid w:val="00FD5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A09E50"/>
  <w15:chartTrackingRefBased/>
  <w15:docId w15:val="{F827E469-19C0-8145-9FB0-5E12D9A2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63"/>
    <w:pPr>
      <w:jc w:val="both"/>
    </w:pPr>
    <w:rPr>
      <w:rFonts w:ascii="Comic Sans MS" w:eastAsia="Times" w:hAnsi="Comic Sans MS"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828BC"/>
    <w:rPr>
      <w:color w:val="0563C1" w:themeColor="hyperlink"/>
      <w:u w:val="single"/>
    </w:rPr>
  </w:style>
  <w:style w:type="paragraph" w:styleId="En-tte">
    <w:name w:val="header"/>
    <w:basedOn w:val="Normal"/>
    <w:link w:val="En-tteCar"/>
    <w:uiPriority w:val="99"/>
    <w:unhideWhenUsed/>
    <w:rsid w:val="00197170"/>
    <w:pPr>
      <w:tabs>
        <w:tab w:val="center" w:pos="4536"/>
        <w:tab w:val="right" w:pos="9072"/>
      </w:tabs>
    </w:pPr>
  </w:style>
  <w:style w:type="character" w:customStyle="1" w:styleId="En-tteCar">
    <w:name w:val="En-tête Car"/>
    <w:basedOn w:val="Policepardfaut"/>
    <w:link w:val="En-tte"/>
    <w:uiPriority w:val="99"/>
    <w:rsid w:val="00197170"/>
    <w:rPr>
      <w:rFonts w:ascii="Comic Sans MS" w:eastAsia="Times" w:hAnsi="Comic Sans MS" w:cs="Times New Roman"/>
      <w:sz w:val="20"/>
      <w:szCs w:val="20"/>
      <w:lang w:eastAsia="fr-FR"/>
    </w:rPr>
  </w:style>
  <w:style w:type="paragraph" w:styleId="Pieddepage">
    <w:name w:val="footer"/>
    <w:basedOn w:val="Normal"/>
    <w:link w:val="PieddepageCar"/>
    <w:uiPriority w:val="99"/>
    <w:unhideWhenUsed/>
    <w:rsid w:val="00197170"/>
    <w:pPr>
      <w:tabs>
        <w:tab w:val="center" w:pos="4536"/>
        <w:tab w:val="right" w:pos="9072"/>
      </w:tabs>
    </w:pPr>
  </w:style>
  <w:style w:type="character" w:customStyle="1" w:styleId="PieddepageCar">
    <w:name w:val="Pied de page Car"/>
    <w:basedOn w:val="Policepardfaut"/>
    <w:link w:val="Pieddepage"/>
    <w:uiPriority w:val="99"/>
    <w:rsid w:val="00197170"/>
    <w:rPr>
      <w:rFonts w:ascii="Comic Sans MS" w:eastAsia="Times" w:hAnsi="Comic Sans MS" w:cs="Times New Roman"/>
      <w:sz w:val="20"/>
      <w:szCs w:val="20"/>
      <w:lang w:eastAsia="fr-FR"/>
    </w:rPr>
  </w:style>
  <w:style w:type="character" w:styleId="Numrodepage">
    <w:name w:val="page number"/>
    <w:basedOn w:val="Policepardfaut"/>
    <w:uiPriority w:val="99"/>
    <w:unhideWhenUsed/>
    <w:rsid w:val="00197170"/>
    <w:rPr>
      <w:rFonts w:asciiTheme="minorHAnsi" w:hAnsiTheme="minorHAnsi"/>
    </w:rPr>
  </w:style>
  <w:style w:type="character" w:styleId="Lienhypertextesuivivisit">
    <w:name w:val="FollowedHyperlink"/>
    <w:basedOn w:val="Policepardfaut"/>
    <w:uiPriority w:val="99"/>
    <w:semiHidden/>
    <w:unhideWhenUsed/>
    <w:rsid w:val="00255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terrains-et-travaux-2019-1-page-5.htm" TargetMode="External"/><Relationship Id="rId21" Type="http://schemas.openxmlformats.org/officeDocument/2006/relationships/hyperlink" Target="http://journals.openedition.org/formationemploi/7289" TargetMode="External"/><Relationship Id="rId42" Type="http://schemas.openxmlformats.org/officeDocument/2006/relationships/image" Target="media/image26.jpeg"/><Relationship Id="rId47" Type="http://schemas.openxmlformats.org/officeDocument/2006/relationships/image" Target="media/image29.jpg"/><Relationship Id="rId63" Type="http://schemas.openxmlformats.org/officeDocument/2006/relationships/hyperlink" Target="https://www.cairn.info/revue-francaise-de-sociologie-2019-2.htm" TargetMode="External"/><Relationship Id="rId68" Type="http://schemas.openxmlformats.org/officeDocument/2006/relationships/image" Target="media/image43.jpeg"/><Relationship Id="rId84" Type="http://schemas.openxmlformats.org/officeDocument/2006/relationships/footer" Target="footer1.xml"/><Relationship Id="rId16" Type="http://schemas.openxmlformats.org/officeDocument/2006/relationships/image" Target="media/image6.jpeg"/><Relationship Id="rId11" Type="http://schemas.openxmlformats.org/officeDocument/2006/relationships/image" Target="media/image4.jpg"/><Relationship Id="rId32" Type="http://schemas.openxmlformats.org/officeDocument/2006/relationships/image" Target="media/image17.jpg"/><Relationship Id="rId37" Type="http://schemas.openxmlformats.org/officeDocument/2006/relationships/image" Target="media/image22.jpg"/><Relationship Id="rId53" Type="http://schemas.openxmlformats.org/officeDocument/2006/relationships/image" Target="media/image33.jpg"/><Relationship Id="rId58" Type="http://schemas.openxmlformats.org/officeDocument/2006/relationships/image" Target="media/image36.jpg"/><Relationship Id="rId74" Type="http://schemas.openxmlformats.org/officeDocument/2006/relationships/image" Target="media/image45.jpg"/><Relationship Id="rId79" Type="http://schemas.openxmlformats.org/officeDocument/2006/relationships/image" Target="media/image48.jpg"/><Relationship Id="rId5" Type="http://schemas.openxmlformats.org/officeDocument/2006/relationships/endnotes" Target="endnotes.xml"/><Relationship Id="rId19" Type="http://schemas.openxmlformats.org/officeDocument/2006/relationships/image" Target="media/image7.jpg"/><Relationship Id="rId14" Type="http://schemas.openxmlformats.org/officeDocument/2006/relationships/hyperlink" Target="https://hal.archives-ouvertes.fr/CEET/hal-02162494" TargetMode="External"/><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image" Target="media/image27.jpg"/><Relationship Id="rId48" Type="http://schemas.openxmlformats.org/officeDocument/2006/relationships/hyperlink" Target="http://cache.media.enseignementsup-recherche.gouv.fr/file/2019/95/5/Note_info_emploi_sites_1157955.pdf" TargetMode="External"/><Relationship Id="rId56" Type="http://schemas.openxmlformats.org/officeDocument/2006/relationships/image" Target="media/image35.jpg"/><Relationship Id="rId64" Type="http://schemas.openxmlformats.org/officeDocument/2006/relationships/image" Target="media/image40.jpeg"/><Relationship Id="rId69" Type="http://schemas.openxmlformats.org/officeDocument/2006/relationships/hyperlink" Target="https://www.cereq.fr/pour-les-lycees-professionnels-lavenir-se-joue-en-reseau" TargetMode="External"/><Relationship Id="rId77" Type="http://schemas.openxmlformats.org/officeDocument/2006/relationships/hyperlink" Target="https://www.institutmontaigne.org/ressources/pdfs/publications/agir-pour-la-parite-performance-la-cle-note.pdf" TargetMode="External"/><Relationship Id="rId8" Type="http://schemas.openxmlformats.org/officeDocument/2006/relationships/hyperlink" Target="https://halshs.archives-ouvertes.fr/CDFT-CNAM/hal-02290627" TargetMode="External"/><Relationship Id="rId51" Type="http://schemas.openxmlformats.org/officeDocument/2006/relationships/image" Target="media/image31.jpg"/><Relationship Id="rId72" Type="http://schemas.openxmlformats.org/officeDocument/2006/relationships/hyperlink" Target="https://dares.travail-emploi.gouv.fr/IMG/pdf/dares_resultats_evolution_salaires_de_base_par_branche_professionnelle_2018.pdf" TargetMode="External"/><Relationship Id="rId80" Type="http://schemas.openxmlformats.org/officeDocument/2006/relationships/hyperlink" Target="https://dares.travail-emploi.gouv.fr/IMG/pdf/dares_analyses_recrutement_difficultes_employeurs.pdf" TargetMode="External"/><Relationship Id="rId85"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ceet.cnam.fr/publications/rapports-de-recherche/consequences-de-la-survenue-du-cancer-sur-les-parcours-professionnels-une-analyse-sur-donnees-medico-administratives-1010582.kjsp?RH=1507626803290" TargetMode="External"/><Relationship Id="rId17" Type="http://schemas.openxmlformats.org/officeDocument/2006/relationships/hyperlink" Target="https://hal.archives-ouvertes.fr/CEET/hal-02162446" TargetMode="External"/><Relationship Id="rId25" Type="http://schemas.openxmlformats.org/officeDocument/2006/relationships/image" Target="media/image12.jpeg"/><Relationship Id="rId33" Type="http://schemas.openxmlformats.org/officeDocument/2006/relationships/image" Target="media/image18.png"/><Relationship Id="rId38" Type="http://schemas.openxmlformats.org/officeDocument/2006/relationships/image" Target="media/image23.jpg"/><Relationship Id="rId46" Type="http://schemas.openxmlformats.org/officeDocument/2006/relationships/hyperlink" Target="http://cache.media.enseignementsup-recherche.gouv.fr/file/2019/06/2/NI_19.09_1144062.pdf" TargetMode="External"/><Relationship Id="rId59" Type="http://schemas.openxmlformats.org/officeDocument/2006/relationships/hyperlink" Target="http://cache.media.enseignementsup-recherche.gouv.fr/file/2019/09/0/Orientation_lyceens_quartiers_prioritaires_1157090.pdf" TargetMode="External"/><Relationship Id="rId67" Type="http://schemas.openxmlformats.org/officeDocument/2006/relationships/image" Target="media/image42.jpg"/><Relationship Id="rId20" Type="http://schemas.openxmlformats.org/officeDocument/2006/relationships/image" Target="media/image8.jpg"/><Relationship Id="rId41" Type="http://schemas.openxmlformats.org/officeDocument/2006/relationships/hyperlink" Target="https://journals.openedition.org/rfp/7398" TargetMode="External"/><Relationship Id="rId54" Type="http://schemas.openxmlformats.org/officeDocument/2006/relationships/image" Target="media/image34.jpg"/><Relationship Id="rId62" Type="http://schemas.openxmlformats.org/officeDocument/2006/relationships/image" Target="media/image39.jpeg"/><Relationship Id="rId70" Type="http://schemas.openxmlformats.org/officeDocument/2006/relationships/hyperlink" Target="https://www.cairn.info/revue-francaise-des-affaires-sociales-2019-2.htm" TargetMode="External"/><Relationship Id="rId75" Type="http://schemas.openxmlformats.org/officeDocument/2006/relationships/hyperlink" Target="https://dares.travail-emploi.gouv.fr/IMG/pdf/dares_resultats_participation_interessement_epargne_salariale_2017.pdf" TargetMode="External"/><Relationship Id="rId83" Type="http://schemas.openxmlformats.org/officeDocument/2006/relationships/hyperlink" Target="http://libserver.cedefop.europa.eu/vetelib/2018/opinion_survey_VET_Netherlands_Cedef%20op_ReferNet.pdf"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hal.archives-ouvertes.fr/CEET/halshs-02149277" TargetMode="External"/><Relationship Id="rId23" Type="http://schemas.openxmlformats.org/officeDocument/2006/relationships/image" Target="media/image10.jpg"/><Relationship Id="rId28" Type="http://schemas.openxmlformats.org/officeDocument/2006/relationships/hyperlink" Target="http://www.ires.fr/index.php/publications-de-l-ires/item/6009-les-territoires-pluriels-des-intermediaires-du-marche-du-travail" TargetMode="External"/><Relationship Id="rId36" Type="http://schemas.openxmlformats.org/officeDocument/2006/relationships/image" Target="media/image21.jpg"/><Relationship Id="rId49" Type="http://schemas.openxmlformats.org/officeDocument/2006/relationships/image" Target="media/image30.jpeg"/><Relationship Id="rId57" Type="http://schemas.openxmlformats.org/officeDocument/2006/relationships/hyperlink" Target="https://cache.media.education.gouv.fr/file/2019/06/2/depp-ni-2019-19-23-la-formation-continue-un-levier-face-a-la-baisse-du-sentiment-efficacite-personnelle-des-enseignants-au-college_1161062.pdf" TargetMode="External"/><Relationship Id="rId10" Type="http://schemas.openxmlformats.org/officeDocument/2006/relationships/hyperlink" Target="https://halshs.archives-ouvertes.fr/CDFT-CNAM/hal-02290627" TargetMode="External"/><Relationship Id="rId31" Type="http://schemas.openxmlformats.org/officeDocument/2006/relationships/image" Target="media/image16.jpg"/><Relationship Id="rId44" Type="http://schemas.openxmlformats.org/officeDocument/2006/relationships/hyperlink" Target="https://www.cereq.fr/prevenir-le-decrochage-une-comparaison-entre-lycees-professionnels-et-cfa" TargetMode="External"/><Relationship Id="rId52" Type="http://schemas.openxmlformats.org/officeDocument/2006/relationships/image" Target="media/image32.png"/><Relationship Id="rId60" Type="http://schemas.openxmlformats.org/officeDocument/2006/relationships/image" Target="media/image37.jpg"/><Relationship Id="rId65" Type="http://schemas.openxmlformats.org/officeDocument/2006/relationships/hyperlink" Target="https://www.cairn.info/revue-francaise-des-affaires-sociales-2019-2-page-79.htm" TargetMode="External"/><Relationship Id="rId73" Type="http://schemas.openxmlformats.org/officeDocument/2006/relationships/hyperlink" Target="http://www.enseignementsup-recherche.gouv.fr/cid142979/des-conditions-d-insertion-et-d-emploi-des-docteurs-toujours-satisfaisantes-mais-contrastees-selon-les-disciplines.html" TargetMode="External"/><Relationship Id="rId78" Type="http://schemas.openxmlformats.org/officeDocument/2006/relationships/image" Target="media/image47.png"/><Relationship Id="rId81" Type="http://schemas.openxmlformats.org/officeDocument/2006/relationships/hyperlink" Target="https://dares.travail-emploi.gouv.fr/IMG/pdf/dares_analyses_comment_employeurs_surmontent_difficultes_recrutement.pdf" TargetMode="External"/><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3" Type="http://schemas.openxmlformats.org/officeDocument/2006/relationships/image" Target="media/image5.png"/><Relationship Id="rId18" Type="http://schemas.openxmlformats.org/officeDocument/2006/relationships/hyperlink" Target="https://hal.archives-ouvertes.fr/CEET/hal-02162494" TargetMode="External"/><Relationship Id="rId39" Type="http://schemas.openxmlformats.org/officeDocument/2006/relationships/image" Target="media/image24.jpg"/><Relationship Id="rId34" Type="http://schemas.openxmlformats.org/officeDocument/2006/relationships/image" Target="media/image19.jpg"/><Relationship Id="rId50" Type="http://schemas.openxmlformats.org/officeDocument/2006/relationships/hyperlink" Target="https://journals.openedition.org/formationemploi/7207" TargetMode="External"/><Relationship Id="rId55" Type="http://schemas.openxmlformats.org/officeDocument/2006/relationships/hyperlink" Target="http://veille-et-analyses.ens-lyon.fr/DA-Veille/131-septembre-2019.pdf" TargetMode="External"/><Relationship Id="rId76" Type="http://schemas.openxmlformats.org/officeDocument/2006/relationships/image" Target="media/image46.jpg"/><Relationship Id="rId7" Type="http://schemas.openxmlformats.org/officeDocument/2006/relationships/image" Target="media/image2.jpeg"/><Relationship Id="rId71" Type="http://schemas.openxmlformats.org/officeDocument/2006/relationships/image" Target="media/image44.jpg"/><Relationship Id="rId2" Type="http://schemas.openxmlformats.org/officeDocument/2006/relationships/settings" Target="settings.xml"/><Relationship Id="rId29" Type="http://schemas.openxmlformats.org/officeDocument/2006/relationships/image" Target="media/image14.jpg"/><Relationship Id="rId24" Type="http://schemas.openxmlformats.org/officeDocument/2006/relationships/image" Target="media/image11.jpg"/><Relationship Id="rId40" Type="http://schemas.openxmlformats.org/officeDocument/2006/relationships/image" Target="media/image25.jpg"/><Relationship Id="rId45" Type="http://schemas.openxmlformats.org/officeDocument/2006/relationships/image" Target="media/image28.jpg"/><Relationship Id="rId66" Type="http://schemas.openxmlformats.org/officeDocument/2006/relationships/image" Target="media/image41.jpg"/><Relationship Id="rId87" Type="http://schemas.openxmlformats.org/officeDocument/2006/relationships/theme" Target="theme/theme1.xml"/><Relationship Id="rId61" Type="http://schemas.openxmlformats.org/officeDocument/2006/relationships/image" Target="media/image38.png"/><Relationship Id="rId82" Type="http://schemas.openxmlformats.org/officeDocument/2006/relationships/image" Target="media/image4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14</Pages>
  <Words>4539</Words>
  <Characters>24970</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69</cp:revision>
  <cp:lastPrinted>2019-09-02T14:26:00Z</cp:lastPrinted>
  <dcterms:created xsi:type="dcterms:W3CDTF">2019-09-02T10:47:00Z</dcterms:created>
  <dcterms:modified xsi:type="dcterms:W3CDTF">2019-10-01T13:46:00Z</dcterms:modified>
</cp:coreProperties>
</file>